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C0" w:rsidRDefault="00F1617A">
      <w:pPr>
        <w:spacing w:after="110"/>
        <w:ind w:left="355"/>
      </w:pPr>
      <w:r>
        <w:rPr>
          <w:b/>
        </w:rPr>
        <w:t xml:space="preserve">Конспект занятия на тему: «Вторая жизнь ненужных вещей» </w:t>
      </w:r>
    </w:p>
    <w:p w:rsidR="00EE21C0" w:rsidRDefault="00F1617A">
      <w:pPr>
        <w:spacing w:after="64"/>
      </w:pPr>
      <w:r>
        <w:rPr>
          <w:b/>
        </w:rPr>
        <w:t xml:space="preserve">Автор: </w:t>
      </w:r>
      <w:r w:rsidR="001372D0">
        <w:t>ПЛЫГУН Константин Павлович, учитель ГОАУ школа-интернат.</w:t>
      </w:r>
    </w:p>
    <w:p w:rsidR="001372D0" w:rsidRDefault="001372D0">
      <w:pPr>
        <w:spacing w:after="64"/>
      </w:pPr>
      <w:r>
        <w:rPr>
          <w:b/>
        </w:rPr>
        <w:t xml:space="preserve">Урок проводится в 8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) классе.</w:t>
      </w:r>
      <w:r w:rsidR="00A7395C">
        <w:rPr>
          <w:b/>
        </w:rPr>
        <w:t xml:space="preserve">  Поделка из металлической банки –карандашница.</w:t>
      </w:r>
      <w:bookmarkStart w:id="0" w:name="_GoBack"/>
      <w:bookmarkEnd w:id="0"/>
    </w:p>
    <w:p w:rsidR="00EE21C0" w:rsidRDefault="00F1617A">
      <w:pPr>
        <w:spacing w:after="4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rPr>
          <w:b/>
        </w:rPr>
        <w:t xml:space="preserve">Цель </w:t>
      </w:r>
      <w:proofErr w:type="gramStart"/>
      <w:r>
        <w:rPr>
          <w:b/>
        </w:rPr>
        <w:t>занятия:</w:t>
      </w:r>
      <w:r>
        <w:t xml:space="preserve"> </w:t>
      </w:r>
      <w:r>
        <w:rPr>
          <w:rFonts w:ascii="Arial" w:eastAsia="Arial" w:hAnsi="Arial" w:cs="Arial"/>
          <w:color w:val="333333"/>
        </w:rPr>
        <w:t xml:space="preserve"> </w:t>
      </w:r>
      <w:r>
        <w:t>дать</w:t>
      </w:r>
      <w:proofErr w:type="gramEnd"/>
      <w:r>
        <w:t xml:space="preserve"> «вторую жизнь» старому материалу, сделав оригинальную, полезную, красивую вещь для домашнего интерьера.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Задачи занятия: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1. Предметные: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Сформировать представления об организации работы;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Ознакомить с материалами и инструментами, основными правилами поведения и работы на занятиях;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Учить организовывать рабочее место; разрабатывать виды изделий с использованием бросового материала;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spacing w:after="0" w:line="259" w:lineRule="auto"/>
        <w:ind w:hanging="360"/>
      </w:pPr>
      <w:r>
        <w:t>Воспитывать уважение к труду других людей, желание мастерить, делать работу своими руками;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 xml:space="preserve">2. </w:t>
      </w:r>
      <w:proofErr w:type="spellStart"/>
      <w:r>
        <w:rPr>
          <w:b/>
        </w:rPr>
        <w:t>Метапредметные</w:t>
      </w:r>
      <w:proofErr w:type="spellEnd"/>
      <w:r>
        <w:t>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Познавательные: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Создать содержательные и организованные условия для развития умения анализировать сравнивать выделять главное;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Формировать умения формулировать ответ на вопросы;</w:t>
      </w:r>
      <w:r>
        <w:rPr>
          <w:rFonts w:ascii="Arial" w:eastAsia="Arial" w:hAnsi="Arial" w:cs="Arial"/>
          <w:sz w:val="21"/>
        </w:rPr>
        <w:t xml:space="preserve"> </w:t>
      </w:r>
      <w:r>
        <w:t>Регулятивные: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Обеспечить формирование умения ставить цель и планировать свою деятельность;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Рассматривать использование данных тем как элемент украшения для домашнего интерьера;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Содействовать развитию самоконтроля, самооценки;</w:t>
      </w:r>
      <w:r>
        <w:rPr>
          <w:rFonts w:ascii="Arial" w:eastAsia="Arial" w:hAnsi="Arial" w:cs="Arial"/>
          <w:sz w:val="21"/>
        </w:rPr>
        <w:t xml:space="preserve"> </w:t>
      </w:r>
      <w:r>
        <w:t>Коммуникативные: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Содействовать развитию у детей умению общаться;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Обеспечить развитие диалогической и монологической речи;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3. Личностные: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Способствовать формированию ценностных ориентиров и смысла деятельности на основе познавательных интересов;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Помочь учащимся осознать социальную, практическую и личностную значимость материала, ценность совместной деятельности;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"/>
        </w:numPr>
        <w:ind w:hanging="360"/>
      </w:pPr>
      <w:r>
        <w:t>Расширить творческие возможности учащихся, развивая креативное мышление.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Методическое оснащение урока: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3"/>
      </w:pPr>
      <w:r>
        <w:t>Готовые изделия, выполненные из бросового материала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7"/>
      </w:pPr>
      <w:r>
        <w:t xml:space="preserve">Презентация 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1"/>
      </w:pPr>
      <w:r>
        <w:rPr>
          <w:b/>
        </w:rPr>
        <w:t>Оборудование и инструменты:</w:t>
      </w:r>
      <w:r>
        <w:t xml:space="preserve"> пластиковые </w:t>
      </w:r>
      <w:proofErr w:type="gramStart"/>
      <w:r>
        <w:t>бутылки,  клей</w:t>
      </w:r>
      <w:proofErr w:type="gramEnd"/>
      <w:r>
        <w:t>, ножницы, цветная бумага.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Методы обучения: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Рассказ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Демонстрация готовых работ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Беседа с объяснением материала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Показ трудовых приемов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План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1. Вводная часть: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Организационный момент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Актуализация знаний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1"/>
          <w:numId w:val="2"/>
        </w:numPr>
        <w:ind w:hanging="271"/>
      </w:pPr>
      <w:r>
        <w:t>Основная часть: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 xml:space="preserve">Сообщение темы и цели 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Анализ образца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Повторение ТБ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Последовательность выполнения работы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Самостоятельная работа учащихся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1"/>
          <w:numId w:val="2"/>
        </w:numPr>
        <w:ind w:hanging="271"/>
      </w:pPr>
      <w:r>
        <w:t xml:space="preserve">Подведение итогов. 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2"/>
        </w:numPr>
        <w:ind w:hanging="360"/>
      </w:pPr>
      <w:r>
        <w:t>Уборка рабочего места.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9" w:firstLine="0"/>
        <w:jc w:val="center"/>
      </w:pPr>
      <w:r>
        <w:rPr>
          <w:b/>
        </w:rPr>
        <w:t>Ход занятия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spacing w:after="34"/>
        <w:ind w:left="355" w:right="2454"/>
      </w:pPr>
      <w:r>
        <w:t>I. Организационный момент (1 минута)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r>
        <w:rPr>
          <w:rFonts w:ascii="Arial" w:eastAsia="Arial" w:hAnsi="Arial" w:cs="Arial"/>
          <w:color w:val="333333"/>
          <w:sz w:val="21"/>
        </w:rPr>
        <w:t xml:space="preserve">– </w:t>
      </w:r>
      <w:r>
        <w:t xml:space="preserve">Здравствуйте, ребята! </w:t>
      </w:r>
      <w:proofErr w:type="gramStart"/>
      <w:r>
        <w:t>Скажите ,</w:t>
      </w:r>
      <w:proofErr w:type="gramEnd"/>
      <w:r>
        <w:t xml:space="preserve"> с каким настроением вы пришли сегодня ?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-Молодцы! А давайте и с ними поделимся с хорошим настроением? Поставьте </w:t>
      </w:r>
      <w:proofErr w:type="gramStart"/>
      <w:r>
        <w:t>ладошки вот</w:t>
      </w:r>
      <w:proofErr w:type="gramEnd"/>
      <w:r>
        <w:t xml:space="preserve"> так. А </w:t>
      </w:r>
      <w:proofErr w:type="gramStart"/>
      <w:r>
        <w:t>теперь ,</w:t>
      </w:r>
      <w:proofErr w:type="gramEnd"/>
      <w:r>
        <w:t xml:space="preserve"> посадим на эти ладошки свое хорошее настроение и подуем. Отлично, занятие мы должны начать с хорошим настроением. Ведь хорошее начало- это половина дела. Ваша задача: быть внимательными, аккуратными при выполнении работы, инициативными и, конечно же, максимум самостоятельности.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r>
        <w:t>II. Актуализация знаний (10 минут)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spacing w:after="0" w:line="259" w:lineRule="auto"/>
        <w:ind w:left="355"/>
      </w:pPr>
      <w:r>
        <w:rPr>
          <w:i/>
          <w:color w:val="333333"/>
        </w:rPr>
        <w:t>Мешок с предметами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3"/>
        </w:numPr>
        <w:spacing w:after="4"/>
        <w:ind w:hanging="176"/>
      </w:pPr>
      <w:r>
        <w:rPr>
          <w:b/>
          <w:color w:val="333333"/>
        </w:rPr>
        <w:t>Ребята, я хочу вам рассказать интересную историю, а вы внимательно слушайте.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83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 xml:space="preserve">Как-то раз дядя Фёдор, кот </w:t>
      </w:r>
      <w:proofErr w:type="spellStart"/>
      <w:r>
        <w:t>Матроскин</w:t>
      </w:r>
      <w:proofErr w:type="spellEnd"/>
      <w:r>
        <w:t>, Шарик пошли клад искать.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3"/>
        </w:numPr>
        <w:spacing w:after="38"/>
        <w:ind w:hanging="176"/>
      </w:pPr>
      <w:r>
        <w:t xml:space="preserve">И как это я сам не додумался про клад? Ведь мы теперь и корову купим, и в огороде можем не работать. Мы всё можем на рынке покупать, – воскликнул кот </w:t>
      </w:r>
      <w:proofErr w:type="spellStart"/>
      <w:r>
        <w:t>Матроскин</w:t>
      </w:r>
      <w:proofErr w:type="spellEnd"/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И тут у дяди Фёдора лопата как звякнет обо что-то – а это…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3"/>
        </w:numPr>
        <w:ind w:hanging="176"/>
      </w:pPr>
      <w:r>
        <w:rPr>
          <w:b/>
        </w:rPr>
        <w:t>Ребята, как вы думаете, что нашёл дядя Фёдор?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7"/>
      </w:pPr>
      <w:r>
        <w:t>(Ответы детей могут быть различными)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-Дядя Фёдор передал нам мешок с тем кладом, который они с друзьями нашли в лесу. Ребята давайте все вместе посмотрим, что же нашли друзья в лесу?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>А нашли друзья…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9"/>
      </w:pPr>
      <w:r>
        <w:t>(Дети по одному выход</w:t>
      </w:r>
      <w:r w:rsidR="001372D0">
        <w:t>ят к мешку, металлические банки</w:t>
      </w:r>
    </w:p>
    <w:p w:rsidR="00EE21C0" w:rsidRDefault="00F1617A">
      <w:pPr>
        <w:spacing w:after="44"/>
        <w:ind w:left="355"/>
      </w:pPr>
      <w:r>
        <w:rPr>
          <w:b/>
        </w:rPr>
        <w:t>И так же грустно, как нам с вами стало друзьям. Оглянулись они, а мусор в лесу повсюду, около речки стеклянные бутылки, бумага, пакеты и т.д.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 xml:space="preserve">-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скажите мне, ребята, откуда мусор в лесу, около речки, кто в этом виноват?</w:t>
      </w:r>
      <w:r>
        <w:rPr>
          <w:rFonts w:ascii="Arial" w:eastAsia="Arial" w:hAnsi="Arial" w:cs="Arial"/>
          <w:sz w:val="21"/>
        </w:rPr>
        <w:t xml:space="preserve"> </w:t>
      </w:r>
      <w:r>
        <w:t>(ответы учащихся – виноваты в этом люди, они оставляют мусор после себя)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4"/>
        </w:numPr>
        <w:ind w:hanging="176"/>
      </w:pPr>
      <w:r>
        <w:rPr>
          <w:b/>
        </w:rPr>
        <w:lastRenderedPageBreak/>
        <w:t>Дети, как можно спасти природу?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0"/>
      </w:pPr>
      <w:r>
        <w:t>(ответы учащихся)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4"/>
        <w:ind w:left="355"/>
      </w:pPr>
      <w:r>
        <w:t>-</w:t>
      </w:r>
      <w:r>
        <w:rPr>
          <w:b/>
        </w:rPr>
        <w:t>И поняли друзья, что не нужно волшебной силы, чтобы очистить природу от мусора. Нужно только большое желание любить и беречь природу. Собрали они весь мусор в ведро и больше никогда не бросали в лесу и детям своим наказали любить и беречь природу.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-Посмотрите, как красиво и чисто стало в лесу.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4"/>
        </w:numPr>
        <w:ind w:hanging="176"/>
      </w:pPr>
      <w:r>
        <w:rPr>
          <w:b/>
        </w:rPr>
        <w:t>Ребята, чему нас учит эта история?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(ответы учащихся)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5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r>
        <w:t>III. Сообщение темы и цели урока (4 минуты)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numPr>
          <w:ilvl w:val="0"/>
          <w:numId w:val="5"/>
        </w:numPr>
      </w:pPr>
      <w:r>
        <w:rPr>
          <w:b/>
        </w:rPr>
        <w:t>А что вы делаете с мусором, собирающимся у вас дома?</w:t>
      </w:r>
      <w:r>
        <w:rPr>
          <w:rFonts w:ascii="Arial" w:eastAsia="Arial" w:hAnsi="Arial" w:cs="Arial"/>
          <w:sz w:val="21"/>
        </w:rPr>
        <w:t xml:space="preserve"> </w:t>
      </w:r>
      <w:r>
        <w:t>(ответы учащихся)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5"/>
        </w:numPr>
        <w:spacing w:after="31"/>
      </w:pPr>
      <w:r>
        <w:rPr>
          <w:b/>
        </w:rPr>
        <w:t xml:space="preserve">А где ещё можно </w:t>
      </w:r>
      <w:r w:rsidR="001372D0">
        <w:rPr>
          <w:b/>
        </w:rPr>
        <w:t>использовать металлическую банку</w:t>
      </w:r>
      <w:r>
        <w:rPr>
          <w:b/>
        </w:rPr>
        <w:t>, коробки, стеклянные бутылки, одноразовую посуду?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9"/>
      </w:pPr>
      <w:r>
        <w:t>(ответы ребят – можно сделать различные поделки)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5"/>
        <w:ind w:left="355"/>
      </w:pPr>
      <w:r>
        <w:rPr>
          <w:b/>
        </w:rPr>
        <w:t>-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как вы думаете, чем мы будем заниматься на нашем занятии? Какую цель нам нужно поставить перед собой?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5"/>
        </w:numPr>
        <w:spacing w:after="46"/>
      </w:pPr>
      <w:r>
        <w:rPr>
          <w:b/>
        </w:rPr>
        <w:t xml:space="preserve">Всё верно вы говорите ребята. Мы </w:t>
      </w:r>
      <w:proofErr w:type="gramStart"/>
      <w:r>
        <w:rPr>
          <w:b/>
        </w:rPr>
        <w:t>узнаем ,</w:t>
      </w:r>
      <w:proofErr w:type="gramEnd"/>
      <w:r>
        <w:rPr>
          <w:b/>
        </w:rPr>
        <w:t xml:space="preserve"> как можно дать ненужным вещам «вторую жизнь», сделав оригинальную, полезную, красивую поделку своими руками.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  <w:color w:val="333333"/>
        </w:rPr>
        <w:t>-</w:t>
      </w:r>
      <w:r>
        <w:rPr>
          <w:b/>
        </w:rPr>
        <w:t>Посмотрите, какие красивые изделия можно сделать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1372D0">
      <w:pPr>
        <w:numPr>
          <w:ilvl w:val="0"/>
          <w:numId w:val="6"/>
        </w:numPr>
        <w:spacing w:after="33"/>
        <w:ind w:hanging="159"/>
      </w:pPr>
      <w:r>
        <w:t>из металлической банки.</w:t>
      </w:r>
      <w:r w:rsidR="00F1617A">
        <w:rPr>
          <w:rFonts w:ascii="Arial" w:eastAsia="Arial" w:hAnsi="Arial" w:cs="Arial"/>
          <w:sz w:val="21"/>
        </w:rPr>
        <w:t xml:space="preserve"> </w:t>
      </w:r>
    </w:p>
    <w:p w:rsidR="00EE21C0" w:rsidRDefault="00EE21C0" w:rsidP="001372D0">
      <w:pPr>
        <w:spacing w:after="34"/>
        <w:ind w:left="360" w:firstLine="0"/>
      </w:pPr>
    </w:p>
    <w:p w:rsidR="00EE21C0" w:rsidRDefault="00EE21C0" w:rsidP="001372D0">
      <w:pPr>
        <w:ind w:left="0" w:firstLine="0"/>
      </w:pPr>
    </w:p>
    <w:p w:rsidR="00EE21C0" w:rsidRDefault="00F1617A">
      <w:pPr>
        <w:spacing w:after="0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5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r>
        <w:t>IV. Анализ образца (4 минуты)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spacing w:after="0" w:line="259" w:lineRule="auto"/>
        <w:ind w:left="355"/>
      </w:pPr>
      <w:r>
        <w:rPr>
          <w:i/>
          <w:color w:val="333333"/>
        </w:rPr>
        <w:t>Учитель показывает готовую поделку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7"/>
        </w:numPr>
        <w:spacing w:after="45"/>
        <w:ind w:hanging="176"/>
      </w:pPr>
      <w:r>
        <w:rPr>
          <w:b/>
          <w:color w:val="333333"/>
        </w:rPr>
        <w:t>Ребята, мы уже сказали, если мы будем мусорить, то вырастут мусорные горы, а мы сегодня попробуем сделать с вами поделку, из материала, который вы выбрасываете.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7"/>
        </w:numPr>
        <w:spacing w:after="4"/>
        <w:ind w:hanging="176"/>
      </w:pPr>
      <w:r>
        <w:rPr>
          <w:b/>
          <w:color w:val="333333"/>
        </w:rPr>
        <w:t>Скажите мне, где можно использо</w:t>
      </w:r>
      <w:r w:rsidR="001372D0">
        <w:rPr>
          <w:b/>
          <w:color w:val="333333"/>
        </w:rPr>
        <w:t>вать вот эту металлическую банку</w:t>
      </w:r>
      <w:r>
        <w:rPr>
          <w:b/>
          <w:color w:val="333333"/>
        </w:rPr>
        <w:t>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6" w:line="259" w:lineRule="auto"/>
        <w:ind w:left="360" w:firstLine="0"/>
      </w:pPr>
      <w:r>
        <w:rPr>
          <w:color w:val="333333"/>
        </w:rPr>
        <w:t>(ответы учащихся)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7"/>
        </w:numPr>
        <w:spacing w:after="4"/>
        <w:ind w:hanging="176"/>
      </w:pPr>
      <w:r>
        <w:rPr>
          <w:b/>
          <w:color w:val="333333"/>
        </w:rPr>
        <w:t>А сегодня мы из этой бутылки сделаем красивую вазу, которую можно использовать для цветов в классе. Ребята посмотрите на готовое изделие и скажите мне, что потребуется для того чтобы ее изготовить.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  <w:color w:val="333333"/>
        </w:rPr>
        <w:t>Ножницы металлическую банку.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5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r>
        <w:t>V. Повторение ТБ (2 минуты)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spacing w:after="0" w:line="259" w:lineRule="auto"/>
        <w:ind w:left="355"/>
      </w:pPr>
      <w:r>
        <w:rPr>
          <w:i/>
        </w:rPr>
        <w:t>На доске картинки по технике безопасности с ножницами, клеем.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8"/>
        </w:numPr>
        <w:ind w:hanging="176"/>
      </w:pPr>
      <w:r>
        <w:rPr>
          <w:b/>
        </w:rPr>
        <w:t>А какие инструменты во время работы нам пригодятся?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lastRenderedPageBreak/>
        <w:t>(Ребята отвечают – ножницы)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8"/>
        </w:numPr>
        <w:ind w:hanging="176"/>
      </w:pPr>
      <w:r>
        <w:rPr>
          <w:b/>
        </w:rPr>
        <w:t>Давайте вспомним правила ТБ с ножницами: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9"/>
        </w:numPr>
        <w:ind w:hanging="360"/>
      </w:pPr>
      <w:r>
        <w:t>Передавать кольцами вперёд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9"/>
        </w:numPr>
        <w:ind w:hanging="360"/>
      </w:pPr>
      <w:r>
        <w:t>Не держать ножницы остриём вверх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9"/>
        </w:numPr>
        <w:ind w:hanging="360"/>
      </w:pPr>
      <w:r>
        <w:t>Резать материал на виду.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1"/>
          <w:numId w:val="9"/>
        </w:numPr>
        <w:ind w:hanging="176"/>
      </w:pPr>
      <w:r>
        <w:rPr>
          <w:b/>
        </w:rPr>
        <w:t>А еще мы будем работать с клеем.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1"/>
          <w:numId w:val="9"/>
        </w:numPr>
        <w:ind w:hanging="176"/>
      </w:pPr>
      <w:r>
        <w:rPr>
          <w:b/>
        </w:rPr>
        <w:t>Давайте вспомним правила ТБ с клеем: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0"/>
        </w:numPr>
        <w:ind w:hanging="360"/>
      </w:pPr>
      <w:r>
        <w:t>Наносим клей в ограниченных количествах, на середину детали и размазываем по краям кисточкой, тряпочкой подтираем.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0"/>
        </w:numPr>
        <w:ind w:hanging="360"/>
      </w:pPr>
      <w:r>
        <w:t>Не оставляй клей открытым, всегда плотно закрывай колпачком.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rFonts w:ascii="Arial" w:eastAsia="Arial" w:hAnsi="Arial" w:cs="Arial"/>
          <w:sz w:val="21"/>
        </w:rPr>
        <w:t xml:space="preserve">– </w:t>
      </w:r>
      <w:r>
        <w:rPr>
          <w:b/>
        </w:rPr>
        <w:t>И ещё нужно соблюдать общие правила.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1"/>
        </w:numPr>
        <w:ind w:hanging="360"/>
      </w:pPr>
      <w:r>
        <w:t>Хорошо устроенное рабочее место сделает твой труд более приятным.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1"/>
        </w:numPr>
        <w:ind w:hanging="360"/>
      </w:pPr>
      <w:r>
        <w:t>Постоянно поддерживай порядок на рабочем столе.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1"/>
        </w:numPr>
        <w:ind w:hanging="360"/>
      </w:pPr>
      <w:r>
        <w:t>После работы убирай всё на место.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r>
        <w:t>VII. Последовательность выполнения работы (4 минуты)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  <w:r>
        <w:rPr>
          <w:b w:val="0"/>
          <w:color w:val="000000"/>
        </w:rPr>
        <w:t>На доске алгоритм изготовления поделки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ind w:left="355"/>
      </w:pPr>
      <w:r>
        <w:rPr>
          <w:rFonts w:ascii="Arial" w:eastAsia="Arial" w:hAnsi="Arial" w:cs="Arial"/>
          <w:sz w:val="21"/>
        </w:rPr>
        <w:t xml:space="preserve">– </w:t>
      </w:r>
      <w:r>
        <w:rPr>
          <w:b/>
        </w:rPr>
        <w:t>Ну, что же приступим к работе.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2"/>
        </w:numPr>
        <w:spacing w:after="37"/>
        <w:ind w:hanging="360"/>
      </w:pPr>
      <w:r>
        <w:t>Возьмем пластиковую бутылку –разрезанную на 2 части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2"/>
        </w:numPr>
        <w:spacing w:after="35"/>
        <w:ind w:hanging="360"/>
      </w:pPr>
      <w:r>
        <w:t>Затем аккуратно ножницами разрезаем края;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2"/>
        </w:numPr>
        <w:spacing w:after="35"/>
        <w:ind w:hanging="360"/>
      </w:pPr>
      <w:r>
        <w:t xml:space="preserve">С помощью цветной бумаги вырезаем </w:t>
      </w:r>
      <w:proofErr w:type="gramStart"/>
      <w:r>
        <w:t>цветы ;</w:t>
      </w:r>
      <w:proofErr w:type="gramEnd"/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2"/>
        </w:numPr>
        <w:ind w:hanging="360"/>
      </w:pPr>
      <w:r>
        <w:t>Надеваем на края и украшаем нашу вазочку.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2"/>
        </w:numPr>
        <w:ind w:hanging="360"/>
      </w:pPr>
      <w:r>
        <w:t>Наша поделка готова.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92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6.  </w:t>
      </w:r>
    </w:p>
    <w:p w:rsidR="00EE21C0" w:rsidRDefault="00F1617A">
      <w:pPr>
        <w:spacing w:after="28" w:line="248" w:lineRule="auto"/>
        <w:ind w:left="355" w:right="2454"/>
      </w:pPr>
      <w:proofErr w:type="gramStart"/>
      <w:r>
        <w:rPr>
          <w:b/>
          <w:i/>
          <w:color w:val="00B050"/>
        </w:rPr>
        <w:t>VIII .</w:t>
      </w:r>
      <w:proofErr w:type="gramEnd"/>
      <w:r>
        <w:rPr>
          <w:b/>
          <w:i/>
          <w:color w:val="00B050"/>
        </w:rPr>
        <w:t xml:space="preserve"> Самостоятельная работа </w:t>
      </w:r>
      <w:proofErr w:type="gramStart"/>
      <w:r>
        <w:rPr>
          <w:b/>
          <w:i/>
          <w:color w:val="00B050"/>
        </w:rPr>
        <w:t>учащихся.(</w:t>
      </w:r>
      <w:proofErr w:type="gramEnd"/>
      <w:r>
        <w:rPr>
          <w:b/>
          <w:i/>
          <w:color w:val="00B050"/>
        </w:rPr>
        <w:t>15 минут)</w:t>
      </w:r>
      <w:r>
        <w:rPr>
          <w:b/>
          <w:i/>
        </w:rPr>
        <w:t xml:space="preserve">  </w:t>
      </w:r>
      <w:r>
        <w:t xml:space="preserve"> Контроль организации рабочего места.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3"/>
        </w:numPr>
        <w:ind w:hanging="360"/>
      </w:pPr>
      <w:r>
        <w:t>Контроль правильности выполнения приемов работы и соблюдение правил безопасности работы.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3"/>
        </w:numPr>
        <w:ind w:hanging="360"/>
      </w:pPr>
      <w:r>
        <w:t>Оказание помощи учащимся, испытывающим затруднение.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numPr>
          <w:ilvl w:val="0"/>
          <w:numId w:val="13"/>
        </w:numPr>
        <w:ind w:hanging="360"/>
      </w:pPr>
      <w:r>
        <w:t>Контроль объема и качества выполнения работы.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95" w:line="259" w:lineRule="auto"/>
        <w:ind w:left="36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pStyle w:val="1"/>
        <w:ind w:left="355" w:right="2454"/>
      </w:pPr>
      <w:proofErr w:type="gramStart"/>
      <w:r>
        <w:t>IX .Просмотр</w:t>
      </w:r>
      <w:proofErr w:type="gramEnd"/>
      <w:r>
        <w:t>, и анализ выполненных работ</w:t>
      </w:r>
      <w:r>
        <w:rPr>
          <w:color w:val="000000"/>
        </w:rPr>
        <w:t xml:space="preserve"> </w:t>
      </w:r>
      <w:r>
        <w:t>(2 минуты)</w:t>
      </w:r>
      <w:r>
        <w:rPr>
          <w:rFonts w:ascii="Arial" w:eastAsia="Arial" w:hAnsi="Arial" w:cs="Arial"/>
          <w:b w:val="0"/>
          <w:i w:val="0"/>
          <w:color w:val="000000"/>
          <w:sz w:val="21"/>
        </w:rPr>
        <w:t xml:space="preserve"> </w:t>
      </w:r>
    </w:p>
    <w:p w:rsidR="00EE21C0" w:rsidRDefault="00F1617A">
      <w:pPr>
        <w:spacing w:after="28" w:line="259" w:lineRule="auto"/>
        <w:ind w:left="355"/>
      </w:pPr>
      <w:r>
        <w:rPr>
          <w:i/>
        </w:rPr>
        <w:t>Демонстрационный стол, на столе поделки ребят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33"/>
        <w:ind w:left="355"/>
      </w:pPr>
      <w:r>
        <w:t>-</w:t>
      </w:r>
      <w:r>
        <w:rPr>
          <w:b/>
        </w:rPr>
        <w:t>Ребята, посмотрите на свои работы и скажите, какими получились ваши изделия?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6"/>
      </w:pPr>
      <w:r>
        <w:t>(Ребята отвечают – красивыми, аккуратными, интересными, смешными и т.д.)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-Какие качества вам потребовались?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right="1020"/>
      </w:pPr>
      <w:r>
        <w:t>(Ребята отвечают – трудолюбие, аккуратность, внимательность, дисциплина, организованность, ответственность, творчество и т.д.)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 xml:space="preserve">-На </w:t>
      </w:r>
      <w:proofErr w:type="gramStart"/>
      <w:r>
        <w:rPr>
          <w:b/>
        </w:rPr>
        <w:t>сколько  металлических</w:t>
      </w:r>
      <w:proofErr w:type="gramEnd"/>
      <w:r>
        <w:rPr>
          <w:b/>
        </w:rPr>
        <w:t xml:space="preserve"> банок стало меньше?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6"/>
      </w:pPr>
      <w:r>
        <w:t>(Ребята отвечают –)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t>-На сколько полезных вещей стало?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r>
        <w:t>(Ребята отвечают –)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line="248" w:lineRule="auto"/>
        <w:ind w:left="355" w:right="2454"/>
      </w:pPr>
      <w:r>
        <w:rPr>
          <w:b/>
          <w:i/>
          <w:color w:val="00B050"/>
        </w:rPr>
        <w:t>X. Уборка рабочего места (1,5 минуты</w:t>
      </w:r>
      <w:proofErr w:type="gramStart"/>
      <w:r>
        <w:rPr>
          <w:b/>
          <w:i/>
          <w:color w:val="00B050"/>
        </w:rPr>
        <w:t>) .Подведение</w:t>
      </w:r>
      <w:proofErr w:type="gramEnd"/>
      <w:r>
        <w:rPr>
          <w:b/>
          <w:i/>
          <w:color w:val="00B050"/>
        </w:rPr>
        <w:t xml:space="preserve"> итогов.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ind w:left="355"/>
      </w:pPr>
      <w:r>
        <w:rPr>
          <w:b/>
        </w:rPr>
        <w:lastRenderedPageBreak/>
        <w:t>Молодцы ребята!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2"/>
        <w:ind w:left="355"/>
      </w:pPr>
      <w:r>
        <w:rPr>
          <w:rFonts w:ascii="Arial" w:eastAsia="Arial" w:hAnsi="Arial" w:cs="Arial"/>
          <w:sz w:val="21"/>
        </w:rPr>
        <w:t xml:space="preserve">– </w:t>
      </w:r>
      <w:r>
        <w:rPr>
          <w:b/>
        </w:rPr>
        <w:t>Вы были сегодня активными, внимательными и сообразительными. А теперь сами оцените свои достижения.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29"/>
        <w:ind w:left="355"/>
      </w:pPr>
      <w:r>
        <w:rPr>
          <w:b/>
        </w:rPr>
        <w:t xml:space="preserve">-Ребята, а вы достигли </w:t>
      </w:r>
      <w:proofErr w:type="gramStart"/>
      <w:r>
        <w:rPr>
          <w:b/>
        </w:rPr>
        <w:t>цель ,</w:t>
      </w:r>
      <w:proofErr w:type="gramEnd"/>
      <w:r>
        <w:rPr>
          <w:b/>
        </w:rPr>
        <w:t xml:space="preserve"> которую мы поставили перед собой в начале занятия?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6"/>
      </w:pPr>
      <w:r>
        <w:rPr>
          <w:b/>
        </w:rPr>
        <w:t>(</w:t>
      </w:r>
      <w:r>
        <w:t>Ребята отвечают - да)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41"/>
        <w:ind w:left="355"/>
      </w:pPr>
      <w:r>
        <w:rPr>
          <w:b/>
        </w:rPr>
        <w:t xml:space="preserve">Вот закончился урок, </w:t>
      </w:r>
    </w:p>
    <w:p w:rsidR="00EE21C0" w:rsidRDefault="00F1617A">
      <w:pPr>
        <w:ind w:left="355"/>
      </w:pPr>
      <w:r>
        <w:rPr>
          <w:b/>
        </w:rPr>
        <w:t xml:space="preserve">Всё убрать нам нужно в срок </w:t>
      </w:r>
    </w:p>
    <w:p w:rsidR="00EE21C0" w:rsidRDefault="00F1617A">
      <w:pPr>
        <w:ind w:left="355"/>
      </w:pPr>
      <w:r>
        <w:rPr>
          <w:b/>
        </w:rPr>
        <w:t xml:space="preserve">Мусор быстро собери,  </w:t>
      </w:r>
    </w:p>
    <w:p w:rsidR="00EE21C0" w:rsidRDefault="00F1617A">
      <w:pPr>
        <w:ind w:left="355"/>
      </w:pPr>
      <w:r>
        <w:rPr>
          <w:b/>
        </w:rPr>
        <w:t>И порядок наведи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55"/>
      </w:pPr>
      <w:r>
        <w:rPr>
          <w:i/>
        </w:rPr>
        <w:t>Учащиеся убирают своё рабочее место</w:t>
      </w:r>
      <w:r>
        <w:rPr>
          <w:rFonts w:ascii="Arial" w:eastAsia="Arial" w:hAnsi="Arial" w:cs="Arial"/>
          <w:sz w:val="21"/>
        </w:rPr>
        <w:t xml:space="preserve"> </w:t>
      </w:r>
    </w:p>
    <w:p w:rsidR="00EE21C0" w:rsidRDefault="00F1617A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21C0">
      <w:pgSz w:w="11906" w:h="16838"/>
      <w:pgMar w:top="1189" w:right="861" w:bottom="1153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459"/>
    <w:multiLevelType w:val="hybridMultilevel"/>
    <w:tmpl w:val="81A2AE92"/>
    <w:lvl w:ilvl="0" w:tplc="B06CA1FC">
      <w:start w:val="1"/>
      <w:numFmt w:val="bullet"/>
      <w:lvlText w:val="–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C4DE7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34F12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78C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56C1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BCD3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9E4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C49B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6C25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D1254"/>
    <w:multiLevelType w:val="hybridMultilevel"/>
    <w:tmpl w:val="B51CAB12"/>
    <w:lvl w:ilvl="0" w:tplc="4A8C3C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F4E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729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8619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FAEA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20DC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CEB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704A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584C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600F7"/>
    <w:multiLevelType w:val="hybridMultilevel"/>
    <w:tmpl w:val="3F6EF2D0"/>
    <w:lvl w:ilvl="0" w:tplc="BE0A1CDC">
      <w:start w:val="1"/>
      <w:numFmt w:val="bullet"/>
      <w:lvlText w:val="-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A347E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35CEA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1D6BF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AFC91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9D8C9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4D229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0145E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188A5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7F79C4"/>
    <w:multiLevelType w:val="hybridMultilevel"/>
    <w:tmpl w:val="32E61B9A"/>
    <w:lvl w:ilvl="0" w:tplc="367233F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5A1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189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F431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6EE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6CE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F245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CC2D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72F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2331D1"/>
    <w:multiLevelType w:val="hybridMultilevel"/>
    <w:tmpl w:val="C5DE65A4"/>
    <w:lvl w:ilvl="0" w:tplc="ACE8E424">
      <w:start w:val="1"/>
      <w:numFmt w:val="bullet"/>
      <w:lvlText w:val="–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8657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40FF7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26D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E48C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8C5C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74B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6CFB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3E1C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F222B4"/>
    <w:multiLevelType w:val="hybridMultilevel"/>
    <w:tmpl w:val="17AA1DDE"/>
    <w:lvl w:ilvl="0" w:tplc="37426A0A">
      <w:start w:val="1"/>
      <w:numFmt w:val="bullet"/>
      <w:lvlText w:val="–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221D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E0B4A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46D4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8C1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9422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72E2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609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C2C20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50377D"/>
    <w:multiLevelType w:val="hybridMultilevel"/>
    <w:tmpl w:val="FF7000A0"/>
    <w:lvl w:ilvl="0" w:tplc="7C64AB2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23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A062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500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2EA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B411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20BC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90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C422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BE58FE"/>
    <w:multiLevelType w:val="hybridMultilevel"/>
    <w:tmpl w:val="7DBE7CFE"/>
    <w:lvl w:ilvl="0" w:tplc="B240BA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7ECE94">
      <w:start w:val="1"/>
      <w:numFmt w:val="bullet"/>
      <w:lvlText w:val="–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12954A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56FB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02910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5A10D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84C6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06919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7E1E4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A7DF9"/>
    <w:multiLevelType w:val="hybridMultilevel"/>
    <w:tmpl w:val="F8685E28"/>
    <w:lvl w:ilvl="0" w:tplc="7B1C7D4A">
      <w:start w:val="1"/>
      <w:numFmt w:val="bullet"/>
      <w:lvlText w:val="–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9A623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7063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186F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2AFB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CE0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22B7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A2D9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5CF3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536036"/>
    <w:multiLevelType w:val="hybridMultilevel"/>
    <w:tmpl w:val="6CCC34F2"/>
    <w:lvl w:ilvl="0" w:tplc="817CE5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4BD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8E5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62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D0D7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840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0EEA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80D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7EC0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0C0356"/>
    <w:multiLevelType w:val="hybridMultilevel"/>
    <w:tmpl w:val="5424432E"/>
    <w:lvl w:ilvl="0" w:tplc="BD4A3B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668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68A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CE86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FEB6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100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4AC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3E3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AA3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7145EF"/>
    <w:multiLevelType w:val="hybridMultilevel"/>
    <w:tmpl w:val="4ED810D4"/>
    <w:lvl w:ilvl="0" w:tplc="DB5042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0344">
      <w:start w:val="2"/>
      <w:numFmt w:val="decimal"/>
      <w:lvlRestart w:val="0"/>
      <w:lvlText w:val="%2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82426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18AF5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B1A2F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E6CCA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C4C69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B180D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1E2A5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732D5B"/>
    <w:multiLevelType w:val="hybridMultilevel"/>
    <w:tmpl w:val="86E20668"/>
    <w:lvl w:ilvl="0" w:tplc="3402B2DC">
      <w:start w:val="1"/>
      <w:numFmt w:val="bullet"/>
      <w:lvlText w:val="–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B6A08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AC377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7AC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2A4F0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ADA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58FC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7A869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A64E6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0"/>
    <w:rsid w:val="001372D0"/>
    <w:rsid w:val="00A7395C"/>
    <w:rsid w:val="00EE21C0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9782-403A-4560-B623-D0094EE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370" w:hanging="10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48" w:lineRule="auto"/>
      <w:ind w:left="370" w:hanging="10"/>
      <w:outlineLvl w:val="0"/>
    </w:pPr>
    <w:rPr>
      <w:rFonts w:ascii="Times New Roman" w:eastAsia="Times New Roman" w:hAnsi="Times New Roman" w:cs="Times New Roman"/>
      <w:b/>
      <w:i/>
      <w:color w:val="00B05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B05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5</cp:revision>
  <dcterms:created xsi:type="dcterms:W3CDTF">2021-10-14T03:01:00Z</dcterms:created>
  <dcterms:modified xsi:type="dcterms:W3CDTF">2021-10-14T03:06:00Z</dcterms:modified>
</cp:coreProperties>
</file>