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EF7" w:rsidRDefault="00977EF7" w:rsidP="00977E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EF7" w:rsidRDefault="00977EF7" w:rsidP="00977EF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>Консультирование педагогов, воспитателей, родителей.</w:t>
      </w: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Консультирование педагогов, воспитателей и родителей, является неотъемлемой частью моей деятельности. В начале учебного года составляю план консультаций для педагогов и родителей. Также, консультации провожу и по запросу. Для индивидуальных консультаций в циклограмме моей работе отведено время, которое указано в расписании на двери моего кабинета.  Также, ежемесячно, обновляю консультации на стенде. Кроме полного информативного консультационного материала на стенде, оформляю буклеты по теме с кратким содержанием. Консультирование проводится по следующему плану:</w:t>
      </w: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2219"/>
        <w:gridCol w:w="2455"/>
        <w:gridCol w:w="2455"/>
        <w:gridCol w:w="1907"/>
      </w:tblGrid>
      <w:tr w:rsidR="00977EF7" w:rsidTr="00977EF7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Стенд</w:t>
            </w:r>
          </w:p>
          <w:p w:rsidR="00977EF7" w:rsidRDefault="00977E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«Информация логопеда»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Консультирование педагогов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Консультирование родителей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Расписание инд. консультаций</w:t>
            </w: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«Обследование ребенка с речевой патологией»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воспитателей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занятий по выполнению заданий логопеда»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родительском собрании «Что такое речевая патология»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 14.30-15.30</w:t>
            </w: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«Речевая готовность к школе: что это такое?»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на школьном МО учителей нач. классов «Виды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дисграфий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Дизорфография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вы знаете об артикуляционной гимнастике?»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Занятие-практикум: «Играем и тренируем артикуляционный аппарат»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общаться с ребенком»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на школьном МО воспитателей «В группе неговорящий ребенок – как выполнять задания логопеда»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дыхании»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педагогов «Правильное дыхание и речь».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8.00-8.30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8.00-9.00</w:t>
            </w: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«Виды речевых нарушений»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успеха. На пути к правильной письменной речи».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фонематического восприятия»</w:t>
            </w: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консультативной выставки для родителей и педагогов в рамках коррекционной недели</w:t>
            </w:r>
          </w:p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«Если в семье ребенок с ОВЗ»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«Секреты красивого почерка»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EF7" w:rsidTr="00977EF7">
        <w:trPr>
          <w:cantSplit/>
          <w:trHeight w:val="1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7EF7" w:rsidRDefault="00977EF7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правильно разучивать стихотворения с ребенком»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школьных МО воспитателей и учителей «Итоги коррекционной логопедической работы за учебный год»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родительских собраниях «Итоги коррекционной работы за год. Домашнее задание на каникулы»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EF7" w:rsidRDefault="00977E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EF7" w:rsidRDefault="00977EF7" w:rsidP="00977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оформления стенда:</w:t>
      </w:r>
    </w:p>
    <w:p w:rsidR="000B7715" w:rsidRDefault="00977EF7">
      <w:r>
        <w:rPr>
          <w:noProof/>
          <w:lang w:eastAsia="ru-RU"/>
        </w:rPr>
        <w:lastRenderedPageBreak/>
        <w:drawing>
          <wp:inline distT="0" distB="0" distL="0" distR="0" wp14:anchorId="2E9CE1E3" wp14:editId="36F8B811">
            <wp:extent cx="5940425" cy="3960495"/>
            <wp:effectExtent l="0" t="0" r="3175" b="190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EF7" w:rsidRDefault="00977EF7">
      <w:r>
        <w:rPr>
          <w:noProof/>
          <w:lang w:eastAsia="ru-RU"/>
        </w:rPr>
        <w:drawing>
          <wp:inline distT="0" distB="0" distL="0" distR="0" wp14:anchorId="185EE438" wp14:editId="62CF2988">
            <wp:extent cx="5900420" cy="3933825"/>
            <wp:effectExtent l="0" t="0" r="5080" b="952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EF7" w:rsidRDefault="00977EF7">
      <w:r>
        <w:rPr>
          <w:noProof/>
          <w:lang w:eastAsia="ru-RU"/>
        </w:rPr>
        <w:lastRenderedPageBreak/>
        <w:drawing>
          <wp:inline distT="0" distB="0" distL="0" distR="0" wp14:anchorId="17B300B0" wp14:editId="07F377F3">
            <wp:extent cx="5928995" cy="3952875"/>
            <wp:effectExtent l="0" t="0" r="0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DB"/>
    <w:rsid w:val="002B3F07"/>
    <w:rsid w:val="00977EF7"/>
    <w:rsid w:val="009C457E"/>
    <w:rsid w:val="00A57202"/>
    <w:rsid w:val="00EA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7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7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</Words>
  <Characters>1817</Characters>
  <Application>Microsoft Office Word</Application>
  <DocSecurity>0</DocSecurity>
  <Lines>15</Lines>
  <Paragraphs>4</Paragraphs>
  <ScaleCrop>false</ScaleCrop>
  <Company>Krokoz™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gasi copa</cp:lastModifiedBy>
  <cp:revision>4</cp:revision>
  <dcterms:created xsi:type="dcterms:W3CDTF">2018-04-07T14:11:00Z</dcterms:created>
  <dcterms:modified xsi:type="dcterms:W3CDTF">2019-05-23T02:30:00Z</dcterms:modified>
</cp:coreProperties>
</file>