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9CF" w:rsidRPr="005E79CF" w:rsidRDefault="005E79CF" w:rsidP="007B0BEE">
      <w:pPr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  <w:bookmarkStart w:id="0" w:name="_GoBack"/>
      <w:r w:rsidRPr="005E79CF">
        <w:rPr>
          <w:rFonts w:ascii="Times New Roman" w:hAnsi="Times New Roman" w:cs="Times New Roman"/>
          <w:b/>
          <w:i/>
          <w:color w:val="0070C0"/>
          <w:sz w:val="44"/>
          <w:szCs w:val="44"/>
        </w:rPr>
        <w:t>Консультация для родителей</w:t>
      </w:r>
    </w:p>
    <w:p w:rsidR="007B0BEE" w:rsidRPr="005E79CF" w:rsidRDefault="007B0BEE" w:rsidP="007B0BEE">
      <w:pPr>
        <w:jc w:val="center"/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 w:rsidRPr="005E79CF">
        <w:rPr>
          <w:rFonts w:ascii="Times New Roman" w:hAnsi="Times New Roman" w:cs="Times New Roman"/>
          <w:b/>
          <w:i/>
          <w:color w:val="00B050"/>
          <w:sz w:val="36"/>
          <w:szCs w:val="36"/>
        </w:rPr>
        <w:t>«Развитие зрительного восприятия у детей с нарушением зрения по</w:t>
      </w:r>
      <w:r w:rsidR="00914788">
        <w:rPr>
          <w:rFonts w:ascii="Times New Roman" w:hAnsi="Times New Roman" w:cs="Times New Roman"/>
          <w:b/>
          <w:i/>
          <w:color w:val="00B050"/>
          <w:sz w:val="36"/>
          <w:szCs w:val="36"/>
        </w:rPr>
        <w:t xml:space="preserve"> </w:t>
      </w:r>
      <w:r w:rsidRPr="005E79CF">
        <w:rPr>
          <w:rFonts w:ascii="Times New Roman" w:hAnsi="Times New Roman" w:cs="Times New Roman"/>
          <w:b/>
          <w:i/>
          <w:color w:val="00B050"/>
          <w:sz w:val="36"/>
          <w:szCs w:val="36"/>
        </w:rPr>
        <w:t>средствам дидактических игр и упражнений»</w:t>
      </w:r>
    </w:p>
    <w:p w:rsidR="007B0BEE" w:rsidRPr="00D154FF" w:rsidRDefault="007B0BEE" w:rsidP="00D154F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54FF">
        <w:rPr>
          <w:rFonts w:ascii="Times New Roman" w:hAnsi="Times New Roman" w:cs="Times New Roman"/>
          <w:color w:val="000000"/>
          <w:sz w:val="28"/>
          <w:szCs w:val="28"/>
        </w:rPr>
        <w:t>Восприятие – это отражение предметов и явлений, целостных ситуаций объективного мира в совокупности их свойств и частей при непосредственном воздействии их на органы чувств.</w:t>
      </w:r>
    </w:p>
    <w:p w:rsidR="00304B9B" w:rsidRPr="00D154FF" w:rsidRDefault="00304B9B" w:rsidP="00D154F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54FF">
        <w:rPr>
          <w:rFonts w:ascii="Times New Roman" w:hAnsi="Times New Roman" w:cs="Times New Roman"/>
          <w:color w:val="000000"/>
          <w:sz w:val="28"/>
          <w:szCs w:val="28"/>
        </w:rPr>
        <w:t>В зависимости от того, какой анализатор играет в восприятии преобладающую роль, различают зрительные, осязательные, кинестетические, объяснительные и вкусовые восприятия.</w:t>
      </w:r>
    </w:p>
    <w:p w:rsidR="00304B9B" w:rsidRPr="00D154FF" w:rsidRDefault="00304B9B" w:rsidP="00D154F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D154FF">
        <w:rPr>
          <w:color w:val="000000"/>
          <w:sz w:val="28"/>
          <w:szCs w:val="28"/>
        </w:rPr>
        <w:t>Зрительное восприятие - сложная системная деятельность, включающая сенсорную обработку визуальной информации, ее оценку, интерпретацию и категоризацию.</w:t>
      </w:r>
    </w:p>
    <w:p w:rsidR="00304B9B" w:rsidRPr="00D154FF" w:rsidRDefault="00304B9B" w:rsidP="00D154F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D154FF">
        <w:rPr>
          <w:color w:val="000000"/>
          <w:sz w:val="28"/>
          <w:szCs w:val="28"/>
        </w:rPr>
        <w:t>Основой этой системной деятельности являются первичные сенсорные процессы, происходящие в зрительном анализаторе.</w:t>
      </w:r>
    </w:p>
    <w:p w:rsidR="007B0BEE" w:rsidRPr="00D154FF" w:rsidRDefault="007B0BEE" w:rsidP="00D154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54FF">
        <w:rPr>
          <w:rFonts w:ascii="Times New Roman" w:hAnsi="Times New Roman" w:cs="Times New Roman"/>
          <w:sz w:val="28"/>
          <w:szCs w:val="28"/>
        </w:rPr>
        <w:t xml:space="preserve">Зрительное восприятие – важнейший вид перцепции, обеспечивающий наиболее продуктивное обучение. У детей с нарушением зрения из-за снижения остроты зрения и недостаточности состояния здоровья возникают трудности накопления чувственно-практического опыта. </w:t>
      </w:r>
    </w:p>
    <w:p w:rsidR="007B0BEE" w:rsidRPr="00D154FF" w:rsidRDefault="00304B9B" w:rsidP="00D15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4FF">
        <w:rPr>
          <w:rFonts w:ascii="Times New Roman" w:hAnsi="Times New Roman" w:cs="Times New Roman"/>
          <w:sz w:val="28"/>
          <w:szCs w:val="28"/>
        </w:rPr>
        <w:t xml:space="preserve"> </w:t>
      </w:r>
      <w:r w:rsidR="00D154FF">
        <w:rPr>
          <w:rFonts w:ascii="Times New Roman" w:hAnsi="Times New Roman" w:cs="Times New Roman"/>
          <w:sz w:val="28"/>
          <w:szCs w:val="28"/>
        </w:rPr>
        <w:tab/>
      </w:r>
      <w:r w:rsidR="007B0BEE" w:rsidRPr="00D154FF">
        <w:rPr>
          <w:rFonts w:ascii="Times New Roman" w:hAnsi="Times New Roman" w:cs="Times New Roman"/>
          <w:sz w:val="28"/>
          <w:szCs w:val="28"/>
        </w:rPr>
        <w:t xml:space="preserve"> Родители в домашних условиях с помощью </w:t>
      </w:r>
      <w:r w:rsidRPr="00D154FF">
        <w:rPr>
          <w:rFonts w:ascii="Times New Roman" w:hAnsi="Times New Roman" w:cs="Times New Roman"/>
          <w:sz w:val="28"/>
          <w:szCs w:val="28"/>
        </w:rPr>
        <w:t xml:space="preserve"> </w:t>
      </w:r>
      <w:r w:rsidR="007B0BEE" w:rsidRPr="00D154FF">
        <w:rPr>
          <w:rFonts w:ascii="Times New Roman" w:hAnsi="Times New Roman" w:cs="Times New Roman"/>
          <w:sz w:val="28"/>
          <w:szCs w:val="28"/>
        </w:rPr>
        <w:t xml:space="preserve"> дидактических игр и упражнений могут закрепить результаты работы </w:t>
      </w:r>
      <w:r w:rsidRPr="00D154FF">
        <w:rPr>
          <w:rFonts w:ascii="Times New Roman" w:hAnsi="Times New Roman" w:cs="Times New Roman"/>
          <w:sz w:val="28"/>
          <w:szCs w:val="28"/>
        </w:rPr>
        <w:t>учителя-дефектолога.</w:t>
      </w:r>
    </w:p>
    <w:p w:rsidR="007B0BEE" w:rsidRPr="00D154FF" w:rsidRDefault="007B0BEE" w:rsidP="00D154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54FF">
        <w:rPr>
          <w:rFonts w:ascii="Times New Roman" w:hAnsi="Times New Roman" w:cs="Times New Roman"/>
          <w:sz w:val="28"/>
          <w:szCs w:val="28"/>
        </w:rPr>
        <w:t>Игровое действие дидактической игры является средством коррекции зрительного восприятия и компенсации зрительной недостаточности за счет развития сохранных анализаторов и формирования сенсорных взаимосвязей.</w:t>
      </w:r>
    </w:p>
    <w:p w:rsidR="007B0BEE" w:rsidRPr="00D154FF" w:rsidRDefault="007B0BEE" w:rsidP="00D154FF">
      <w:pPr>
        <w:spacing w:after="0" w:line="36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D154FF">
        <w:rPr>
          <w:rFonts w:ascii="Times New Roman" w:hAnsi="Times New Roman" w:cs="Times New Roman"/>
          <w:b/>
          <w:color w:val="7030A0"/>
          <w:sz w:val="28"/>
          <w:szCs w:val="28"/>
        </w:rPr>
        <w:t>Рекомендации родителям по развитию зрительного восприятия.</w:t>
      </w:r>
    </w:p>
    <w:p w:rsidR="007B0BEE" w:rsidRPr="00D154FF" w:rsidRDefault="007B0BEE" w:rsidP="00D15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4FF">
        <w:rPr>
          <w:rFonts w:ascii="Times New Roman" w:hAnsi="Times New Roman" w:cs="Times New Roman"/>
          <w:sz w:val="28"/>
          <w:szCs w:val="28"/>
        </w:rPr>
        <w:t>Задачи развития зрительного восприятия у детей с нарушением зрения:</w:t>
      </w:r>
    </w:p>
    <w:p w:rsidR="007B0BEE" w:rsidRPr="007B0BEE" w:rsidRDefault="007B0BEE" w:rsidP="007B0BEE">
      <w:pPr>
        <w:jc w:val="both"/>
        <w:rPr>
          <w:rFonts w:ascii="Times New Roman" w:hAnsi="Times New Roman" w:cs="Times New Roman"/>
          <w:sz w:val="28"/>
          <w:szCs w:val="28"/>
        </w:rPr>
      </w:pPr>
      <w:r w:rsidRPr="007B0BEE">
        <w:rPr>
          <w:rFonts w:ascii="Times New Roman" w:hAnsi="Times New Roman" w:cs="Times New Roman"/>
          <w:sz w:val="28"/>
          <w:szCs w:val="28"/>
        </w:rPr>
        <w:t>  Учить детей различать предметы на ощупь.</w:t>
      </w:r>
    </w:p>
    <w:p w:rsidR="007B0BEE" w:rsidRPr="007B0BEE" w:rsidRDefault="007B0BEE" w:rsidP="007B0BEE">
      <w:pPr>
        <w:jc w:val="both"/>
        <w:rPr>
          <w:rFonts w:ascii="Times New Roman" w:hAnsi="Times New Roman" w:cs="Times New Roman"/>
          <w:sz w:val="28"/>
          <w:szCs w:val="28"/>
        </w:rPr>
      </w:pPr>
      <w:r w:rsidRPr="007B0BEE">
        <w:rPr>
          <w:rFonts w:ascii="Times New Roman" w:hAnsi="Times New Roman" w:cs="Times New Roman"/>
          <w:sz w:val="28"/>
          <w:szCs w:val="28"/>
        </w:rPr>
        <w:t>  Формировать умение выделять признаки в предмете.</w:t>
      </w:r>
    </w:p>
    <w:p w:rsidR="007B0BEE" w:rsidRPr="007B0BEE" w:rsidRDefault="007B0BEE" w:rsidP="007B0BEE">
      <w:pPr>
        <w:jc w:val="both"/>
        <w:rPr>
          <w:rFonts w:ascii="Times New Roman" w:hAnsi="Times New Roman" w:cs="Times New Roman"/>
          <w:sz w:val="28"/>
          <w:szCs w:val="28"/>
        </w:rPr>
      </w:pPr>
      <w:r w:rsidRPr="007B0BEE">
        <w:rPr>
          <w:rFonts w:ascii="Times New Roman" w:hAnsi="Times New Roman" w:cs="Times New Roman"/>
          <w:sz w:val="28"/>
          <w:szCs w:val="28"/>
        </w:rPr>
        <w:t>  Учить соотносить предметы по величине.</w:t>
      </w:r>
    </w:p>
    <w:p w:rsidR="007B0BEE" w:rsidRPr="007B0BEE" w:rsidRDefault="007B0BEE" w:rsidP="007B0BEE">
      <w:pPr>
        <w:jc w:val="both"/>
        <w:rPr>
          <w:rFonts w:ascii="Times New Roman" w:hAnsi="Times New Roman" w:cs="Times New Roman"/>
          <w:sz w:val="28"/>
          <w:szCs w:val="28"/>
        </w:rPr>
      </w:pPr>
      <w:r w:rsidRPr="007B0BEE">
        <w:rPr>
          <w:rFonts w:ascii="Times New Roman" w:hAnsi="Times New Roman" w:cs="Times New Roman"/>
          <w:sz w:val="28"/>
          <w:szCs w:val="28"/>
        </w:rPr>
        <w:lastRenderedPageBreak/>
        <w:t>  Учить способам распознающего наблюдения.</w:t>
      </w:r>
    </w:p>
    <w:p w:rsidR="007B0BEE" w:rsidRPr="007B0BEE" w:rsidRDefault="007B0BEE" w:rsidP="007B0BEE">
      <w:pPr>
        <w:jc w:val="both"/>
        <w:rPr>
          <w:rFonts w:ascii="Times New Roman" w:hAnsi="Times New Roman" w:cs="Times New Roman"/>
          <w:sz w:val="28"/>
          <w:szCs w:val="28"/>
        </w:rPr>
      </w:pPr>
      <w:r w:rsidRPr="007B0BEE">
        <w:rPr>
          <w:rFonts w:ascii="Times New Roman" w:hAnsi="Times New Roman" w:cs="Times New Roman"/>
          <w:sz w:val="28"/>
          <w:szCs w:val="28"/>
        </w:rPr>
        <w:t>   Учить внимательно и последовательно рассматривать предмет или явление.</w:t>
      </w:r>
    </w:p>
    <w:p w:rsidR="007B0BEE" w:rsidRPr="007B0BEE" w:rsidRDefault="007B0BEE" w:rsidP="007B0BEE">
      <w:pPr>
        <w:jc w:val="both"/>
        <w:rPr>
          <w:rFonts w:ascii="Times New Roman" w:hAnsi="Times New Roman" w:cs="Times New Roman"/>
          <w:sz w:val="28"/>
          <w:szCs w:val="28"/>
        </w:rPr>
      </w:pPr>
      <w:r w:rsidRPr="007B0BEE">
        <w:rPr>
          <w:rFonts w:ascii="Times New Roman" w:hAnsi="Times New Roman" w:cs="Times New Roman"/>
          <w:sz w:val="28"/>
          <w:szCs w:val="28"/>
        </w:rPr>
        <w:t>  Помогать осмысливать связь между объектами и воспринимать изображение в</w:t>
      </w:r>
      <w:r w:rsidR="00304B9B">
        <w:rPr>
          <w:rFonts w:ascii="Times New Roman" w:hAnsi="Times New Roman" w:cs="Times New Roman"/>
          <w:sz w:val="28"/>
          <w:szCs w:val="28"/>
        </w:rPr>
        <w:t xml:space="preserve"> </w:t>
      </w:r>
      <w:r w:rsidRPr="007B0BEE">
        <w:rPr>
          <w:rFonts w:ascii="Times New Roman" w:hAnsi="Times New Roman" w:cs="Times New Roman"/>
          <w:sz w:val="28"/>
          <w:szCs w:val="28"/>
        </w:rPr>
        <w:t>целом.</w:t>
      </w:r>
    </w:p>
    <w:p w:rsidR="007B0BEE" w:rsidRPr="007B0BEE" w:rsidRDefault="007B0BEE" w:rsidP="007B0BEE">
      <w:pPr>
        <w:jc w:val="both"/>
        <w:rPr>
          <w:rFonts w:ascii="Times New Roman" w:hAnsi="Times New Roman" w:cs="Times New Roman"/>
          <w:sz w:val="28"/>
          <w:szCs w:val="28"/>
        </w:rPr>
      </w:pPr>
      <w:r w:rsidRPr="007B0BEE">
        <w:rPr>
          <w:rFonts w:ascii="Times New Roman" w:hAnsi="Times New Roman" w:cs="Times New Roman"/>
          <w:sz w:val="28"/>
          <w:szCs w:val="28"/>
        </w:rPr>
        <w:t>  Формировать умение составлять из частей целое.</w:t>
      </w:r>
    </w:p>
    <w:p w:rsidR="007B0BEE" w:rsidRPr="007B0BEE" w:rsidRDefault="007B0BEE" w:rsidP="007B0BEE">
      <w:pPr>
        <w:jc w:val="both"/>
        <w:rPr>
          <w:rFonts w:ascii="Times New Roman" w:hAnsi="Times New Roman" w:cs="Times New Roman"/>
          <w:sz w:val="28"/>
          <w:szCs w:val="28"/>
        </w:rPr>
      </w:pPr>
      <w:r w:rsidRPr="007B0BEE">
        <w:rPr>
          <w:rFonts w:ascii="Times New Roman" w:hAnsi="Times New Roman" w:cs="Times New Roman"/>
          <w:sz w:val="28"/>
          <w:szCs w:val="28"/>
        </w:rPr>
        <w:t>  Формировать сенсорные эталоны формы.</w:t>
      </w:r>
    </w:p>
    <w:p w:rsidR="007B0BEE" w:rsidRPr="007B0BEE" w:rsidRDefault="007B0BEE" w:rsidP="007B0BEE">
      <w:pPr>
        <w:jc w:val="both"/>
        <w:rPr>
          <w:rFonts w:ascii="Times New Roman" w:hAnsi="Times New Roman" w:cs="Times New Roman"/>
          <w:sz w:val="28"/>
          <w:szCs w:val="28"/>
        </w:rPr>
      </w:pPr>
      <w:r w:rsidRPr="007B0BEE">
        <w:rPr>
          <w:rFonts w:ascii="Times New Roman" w:hAnsi="Times New Roman" w:cs="Times New Roman"/>
          <w:sz w:val="28"/>
          <w:szCs w:val="28"/>
        </w:rPr>
        <w:t>  Способствовать развитию умения анализировать предмет, выделять в нем мелкие детали.</w:t>
      </w:r>
    </w:p>
    <w:p w:rsidR="007B0BEE" w:rsidRPr="007B0BEE" w:rsidRDefault="007B0BEE" w:rsidP="007B0BEE">
      <w:pPr>
        <w:jc w:val="both"/>
        <w:rPr>
          <w:rFonts w:ascii="Times New Roman" w:hAnsi="Times New Roman" w:cs="Times New Roman"/>
          <w:sz w:val="28"/>
          <w:szCs w:val="28"/>
        </w:rPr>
      </w:pPr>
      <w:r w:rsidRPr="007B0BEE">
        <w:rPr>
          <w:rFonts w:ascii="Times New Roman" w:hAnsi="Times New Roman" w:cs="Times New Roman"/>
          <w:sz w:val="28"/>
          <w:szCs w:val="28"/>
        </w:rPr>
        <w:t>  Способствовать развитию понимания связи рисунка с действительностью.</w:t>
      </w:r>
    </w:p>
    <w:p w:rsidR="007B0BEE" w:rsidRPr="00D154FF" w:rsidRDefault="007B0BEE" w:rsidP="007B0BEE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D154FF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Упражнения и игры для развития зрительного восприятия</w:t>
      </w:r>
    </w:p>
    <w:p w:rsidR="00304B9B" w:rsidRPr="00304B9B" w:rsidRDefault="00304B9B" w:rsidP="001978EB">
      <w:pPr>
        <w:jc w:val="center"/>
        <w:rPr>
          <w:rFonts w:ascii="Times New Roman" w:hAnsi="Times New Roman" w:cs="Times New Roman"/>
          <w:sz w:val="28"/>
          <w:szCs w:val="28"/>
        </w:rPr>
      </w:pPr>
      <w:r w:rsidRPr="00304B9B">
        <w:rPr>
          <w:rFonts w:ascii="Times New Roman" w:hAnsi="Times New Roman" w:cs="Times New Roman"/>
          <w:sz w:val="28"/>
          <w:szCs w:val="28"/>
        </w:rPr>
        <w:t>Развивающая игра «Что перепутал художник?»</w:t>
      </w:r>
    </w:p>
    <w:bookmarkEnd w:id="0"/>
    <w:p w:rsidR="005E79CF" w:rsidRDefault="00304B9B" w:rsidP="005E79C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2B22D229" wp14:editId="71E532DA">
            <wp:extent cx="5388578" cy="4953000"/>
            <wp:effectExtent l="0" t="0" r="0" b="0"/>
            <wp:docPr id="1" name="Рисунок 1" descr="http://ya-uchitel.ru/_ld/41/49116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a-uchitel.ru/_ld/41/491166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84" t="4691" r="2511" b="3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376" cy="495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8EB" w:rsidRPr="005E79CF" w:rsidRDefault="001978EB" w:rsidP="005E79CF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  <w:r w:rsidRPr="005E79CF">
        <w:rPr>
          <w:rFonts w:ascii="Times New Roman" w:hAnsi="Times New Roman" w:cs="Times New Roman"/>
          <w:b/>
          <w:color w:val="0070C0"/>
          <w:sz w:val="32"/>
          <w:szCs w:val="32"/>
        </w:rPr>
        <w:lastRenderedPageBreak/>
        <w:t>Развивающая игра «Лабиринты»</w:t>
      </w:r>
    </w:p>
    <w:p w:rsidR="001978EB" w:rsidRDefault="001978EB" w:rsidP="001978E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991100" cy="8124825"/>
            <wp:effectExtent l="0" t="0" r="0" b="0"/>
            <wp:docPr id="4" name="Рисунок 4" descr="C:\Users\999\Pictures\82950737_larg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99\Pictures\82950737_large_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072" cy="811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9CF" w:rsidRDefault="005E79CF" w:rsidP="005E79CF">
      <w:pPr>
        <w:rPr>
          <w:rFonts w:ascii="Times New Roman" w:hAnsi="Times New Roman" w:cs="Times New Roman"/>
          <w:sz w:val="28"/>
          <w:szCs w:val="28"/>
        </w:rPr>
      </w:pPr>
    </w:p>
    <w:p w:rsidR="001978EB" w:rsidRPr="005E79CF" w:rsidRDefault="001978EB" w:rsidP="005E79CF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E79CF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Развивающая игра «Предметы и контуры»</w:t>
      </w:r>
    </w:p>
    <w:p w:rsidR="001978EB" w:rsidRDefault="001978EB" w:rsidP="001978E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3FFA0F75" wp14:editId="772FC561">
            <wp:extent cx="4578350" cy="3368358"/>
            <wp:effectExtent l="19050" t="0" r="0" b="0"/>
            <wp:docPr id="5" name="Рисунок 5" descr="C:\Users\999\Pictures\85141703_large_Risuno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99\Pictures\85141703_large_Risunok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336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9CF" w:rsidRPr="005E79CF" w:rsidRDefault="005E79CF" w:rsidP="001978EB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:rsidR="001978EB" w:rsidRPr="005E79CF" w:rsidRDefault="001978EB" w:rsidP="001978EB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5E79CF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Игра – упражнение «Найди отличия»</w:t>
      </w:r>
    </w:p>
    <w:p w:rsidR="001978EB" w:rsidRDefault="001978EB" w:rsidP="001978E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978EB" w:rsidRDefault="001978EB" w:rsidP="001978E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4663511" cy="3543300"/>
            <wp:effectExtent l="0" t="0" r="0" b="0"/>
            <wp:docPr id="6" name="Рисунок 6" descr="http://umochki.ru/images/golovolomki/naydi-otlichie/golovolomli-naydi-otlichie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mochki.ru/images/golovolomki/naydi-otlichie/golovolomli-naydi-otlichie-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490" b="4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54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9CF" w:rsidRDefault="005E79CF" w:rsidP="001978E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978EB" w:rsidRPr="005E79CF" w:rsidRDefault="001978EB" w:rsidP="001978EB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E79CF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Упражнение «Дорисуй по точкам, цифрам»</w:t>
      </w:r>
    </w:p>
    <w:p w:rsidR="001978EB" w:rsidRDefault="001978EB" w:rsidP="001978E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781550" cy="2914650"/>
            <wp:effectExtent l="19050" t="0" r="0" b="0"/>
            <wp:docPr id="9" name="Рисунок 9" descr="C:\Users\999\Desktop\К ЗАНЯТИЯ\Дорисуй по точкам\C__Data_Users_DefApps_AppData_INTERNETEXPLORER_Temp_Saved Images_image11AIDKW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999\Desktop\К ЗАНЯТИЯ\Дорисуй по точкам\C__Data_Users_DefApps_AppData_INTERNETEXPLORER_Temp_Saved Images_image11AIDKW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8EB" w:rsidRPr="005E79CF" w:rsidRDefault="001978EB" w:rsidP="001978EB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E79CF">
        <w:rPr>
          <w:rFonts w:ascii="Times New Roman" w:hAnsi="Times New Roman" w:cs="Times New Roman"/>
          <w:b/>
          <w:color w:val="0070C0"/>
          <w:sz w:val="28"/>
          <w:szCs w:val="28"/>
        </w:rPr>
        <w:t>Игры со счетными палочками</w:t>
      </w:r>
    </w:p>
    <w:p w:rsidR="001978EB" w:rsidRDefault="001978EB" w:rsidP="001978E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324225" cy="2286000"/>
            <wp:effectExtent l="0" t="0" r="0" b="0"/>
            <wp:docPr id="10" name="Рисунок 10" descr="C:\Users\999\Desktop\К ЗАНЯТИЯ\ИЗО\1516459567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999\Desktop\К ЗАНЯТИЯ\ИЗО\15164595674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381375" cy="2705100"/>
            <wp:effectExtent l="0" t="0" r="0" b="0"/>
            <wp:docPr id="11" name="Рисунок 11" descr="C:\Users\999\Desktop\К ЗАНЯТИЯ\ИЗО\1516459567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999\Desktop\К ЗАНЯТИЯ\ИЗО\15164595671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8EB" w:rsidRPr="005E79CF" w:rsidRDefault="001978EB" w:rsidP="001978EB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E79CF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Упражнение «Скопируй фигуру»</w:t>
      </w:r>
    </w:p>
    <w:p w:rsidR="001978EB" w:rsidRDefault="00D154FF" w:rsidP="001978E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313088" cy="3819525"/>
            <wp:effectExtent l="19050" t="0" r="1612" b="0"/>
            <wp:docPr id="15" name="Рисунок 15" descr="C:\Users\999\Pictures\1453301330_dlya-devochek-po-tochkam_1_raskrasku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999\Pictures\1453301330_dlya-devochek-po-tochkam_1_raskrasku_co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8144" b="5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088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4FF" w:rsidRPr="005E79CF" w:rsidRDefault="00D154FF" w:rsidP="001978EB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E79CF">
        <w:rPr>
          <w:rFonts w:ascii="Times New Roman" w:hAnsi="Times New Roman" w:cs="Times New Roman"/>
          <w:b/>
          <w:color w:val="0070C0"/>
          <w:sz w:val="28"/>
          <w:szCs w:val="28"/>
        </w:rPr>
        <w:t>Игры «Сложи картинку», «</w:t>
      </w:r>
      <w:proofErr w:type="spellStart"/>
      <w:r w:rsidRPr="005E79CF">
        <w:rPr>
          <w:rFonts w:ascii="Times New Roman" w:hAnsi="Times New Roman" w:cs="Times New Roman"/>
          <w:b/>
          <w:color w:val="0070C0"/>
          <w:sz w:val="28"/>
          <w:szCs w:val="28"/>
        </w:rPr>
        <w:t>Пазлы</w:t>
      </w:r>
      <w:proofErr w:type="spellEnd"/>
      <w:r w:rsidRPr="005E79CF">
        <w:rPr>
          <w:rFonts w:ascii="Times New Roman" w:hAnsi="Times New Roman" w:cs="Times New Roman"/>
          <w:b/>
          <w:color w:val="0070C0"/>
          <w:sz w:val="28"/>
          <w:szCs w:val="28"/>
        </w:rPr>
        <w:t>»</w:t>
      </w:r>
    </w:p>
    <w:p w:rsidR="00D154FF" w:rsidRDefault="00D154FF" w:rsidP="001978E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353050" cy="4448175"/>
            <wp:effectExtent l="0" t="0" r="0" b="0"/>
            <wp:docPr id="14" name="Рисунок 14" descr="C:\Users\999\Pictures\82479665_large_983e281b0c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999\Pictures\82479665_large_983e281b0c0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4445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4FF" w:rsidRDefault="00D154FF" w:rsidP="001978E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Игра «Волшебный мешочек» </w:t>
      </w:r>
    </w:p>
    <w:p w:rsidR="00D154FF" w:rsidRPr="00D154FF" w:rsidRDefault="00D154FF" w:rsidP="001978EB">
      <w:pPr>
        <w:jc w:val="center"/>
        <w:rPr>
          <w:rFonts w:ascii="Times New Roman" w:hAnsi="Times New Roman" w:cs="Times New Roman"/>
          <w:sz w:val="28"/>
          <w:szCs w:val="28"/>
        </w:rPr>
      </w:pPr>
      <w:r w:rsidRPr="00D154FF">
        <w:rPr>
          <w:rFonts w:ascii="Times New Roman" w:hAnsi="Times New Roman" w:cs="Times New Roman"/>
          <w:sz w:val="28"/>
          <w:szCs w:val="28"/>
        </w:rPr>
        <w:t>(определение предметов на ощупь)</w:t>
      </w:r>
    </w:p>
    <w:p w:rsidR="007B0BEE" w:rsidRDefault="00D154FF" w:rsidP="00D154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24125" cy="1780167"/>
            <wp:effectExtent l="19050" t="0" r="9525" b="0"/>
            <wp:docPr id="16" name="Рисунок 16" descr="https://zakupi.club/upload/iblock/698/69894f7767ec24994d7f7310d82b9d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zakupi.club/upload/iblock/698/69894f7767ec24994d7f7310d82b9d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8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4FF" w:rsidRDefault="00D154FF" w:rsidP="00D154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«Дорисуй предмет»</w:t>
      </w:r>
    </w:p>
    <w:p w:rsidR="00D154FF" w:rsidRDefault="00D154FF" w:rsidP="00D154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3225" cy="6096000"/>
            <wp:effectExtent l="0" t="0" r="0" b="0"/>
            <wp:docPr id="19" name="Рисунок 19" descr="C:\Users\999\Pictures\hello_html_m1904b8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999\Pictures\hello_html_m1904b83b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7C9" w:rsidRPr="005E79CF" w:rsidRDefault="00FA47C9" w:rsidP="00D154FF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proofErr w:type="gramStart"/>
      <w:r w:rsidRPr="005E79CF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Упражнение</w:t>
      </w:r>
      <w:proofErr w:type="gramEnd"/>
      <w:r w:rsidRPr="005E79CF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«Какие картинки спрятались?»</w:t>
      </w:r>
    </w:p>
    <w:p w:rsidR="00FA47C9" w:rsidRDefault="00FA47C9" w:rsidP="00D154F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33775" cy="4248150"/>
            <wp:effectExtent l="0" t="0" r="0" b="0"/>
            <wp:docPr id="20" name="Рисунок 20" descr="http://www.xxlbook.ru/imgh10387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xxlbook.ru/imgh103877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756" t="26679" r="15438" b="4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7C9" w:rsidRPr="005E79CF" w:rsidRDefault="00FA47C9" w:rsidP="00D154FF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5E79CF">
        <w:rPr>
          <w:rFonts w:ascii="Times New Roman" w:hAnsi="Times New Roman" w:cs="Times New Roman"/>
          <w:b/>
          <w:i/>
          <w:color w:val="0070C0"/>
          <w:sz w:val="28"/>
          <w:szCs w:val="28"/>
        </w:rPr>
        <w:t>Развивающая игра «Разноцветные узоры»</w:t>
      </w:r>
    </w:p>
    <w:p w:rsidR="00FA47C9" w:rsidRDefault="00FA47C9" w:rsidP="00D154F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608891" cy="3504808"/>
            <wp:effectExtent l="0" t="0" r="0" b="0"/>
            <wp:docPr id="24" name="Рисунок 24" descr="C:\Users\999\Pictures\разноцветные-узоры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999\Pictures\разноцветные-узоры-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226" cy="3506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562225" cy="3371850"/>
            <wp:effectExtent l="0" t="0" r="0" b="0"/>
            <wp:docPr id="23" name="Рисунок 23" descr="C:\Users\999\Pictures\разноцветные-узоры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999\Pictures\разноцветные-узоры-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041" cy="337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7C9" w:rsidRDefault="00FA47C9" w:rsidP="00D154F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B0BEE" w:rsidRPr="00D154FF" w:rsidRDefault="007B0BEE" w:rsidP="00D154F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154FF">
        <w:rPr>
          <w:rFonts w:ascii="Times New Roman" w:hAnsi="Times New Roman" w:cs="Times New Roman"/>
          <w:b/>
          <w:i/>
          <w:sz w:val="28"/>
          <w:szCs w:val="28"/>
        </w:rPr>
        <w:lastRenderedPageBreak/>
        <w:t>Регулярное использование</w:t>
      </w:r>
      <w:r w:rsidR="00D154FF" w:rsidRPr="00D154FF">
        <w:rPr>
          <w:rFonts w:ascii="Times New Roman" w:hAnsi="Times New Roman" w:cs="Times New Roman"/>
          <w:b/>
          <w:i/>
          <w:sz w:val="28"/>
          <w:szCs w:val="28"/>
        </w:rPr>
        <w:t xml:space="preserve"> коррекционных упражнений будет </w:t>
      </w:r>
      <w:r w:rsidRPr="00D154FF">
        <w:rPr>
          <w:rFonts w:ascii="Times New Roman" w:hAnsi="Times New Roman" w:cs="Times New Roman"/>
          <w:b/>
          <w:i/>
          <w:sz w:val="28"/>
          <w:szCs w:val="28"/>
        </w:rPr>
        <w:t>способствовать:</w:t>
      </w:r>
    </w:p>
    <w:p w:rsidR="007B0BEE" w:rsidRPr="007B0BEE" w:rsidRDefault="007B0BEE" w:rsidP="00D154FF">
      <w:pPr>
        <w:jc w:val="both"/>
        <w:rPr>
          <w:rFonts w:ascii="Times New Roman" w:hAnsi="Times New Roman" w:cs="Times New Roman"/>
          <w:sz w:val="28"/>
          <w:szCs w:val="28"/>
        </w:rPr>
      </w:pPr>
      <w:r w:rsidRPr="007B0BEE">
        <w:rPr>
          <w:rFonts w:ascii="Times New Roman" w:hAnsi="Times New Roman" w:cs="Times New Roman"/>
          <w:sz w:val="28"/>
          <w:szCs w:val="28"/>
        </w:rPr>
        <w:t>• повышению остроты зрения у детей, развитию двиг</w:t>
      </w:r>
      <w:r>
        <w:rPr>
          <w:rFonts w:ascii="Times New Roman" w:hAnsi="Times New Roman" w:cs="Times New Roman"/>
          <w:sz w:val="28"/>
          <w:szCs w:val="28"/>
        </w:rPr>
        <w:t xml:space="preserve">ательных функций глаз, развитию </w:t>
      </w:r>
      <w:r w:rsidRPr="007B0BEE">
        <w:rPr>
          <w:rFonts w:ascii="Times New Roman" w:hAnsi="Times New Roman" w:cs="Times New Roman"/>
          <w:sz w:val="28"/>
          <w:szCs w:val="28"/>
        </w:rPr>
        <w:t>бинокулярного зрения;</w:t>
      </w:r>
    </w:p>
    <w:p w:rsidR="00D154FF" w:rsidRDefault="007B0BEE" w:rsidP="00D154FF">
      <w:pPr>
        <w:jc w:val="both"/>
        <w:rPr>
          <w:rFonts w:ascii="Times New Roman" w:hAnsi="Times New Roman" w:cs="Times New Roman"/>
          <w:sz w:val="28"/>
          <w:szCs w:val="28"/>
        </w:rPr>
      </w:pPr>
      <w:r w:rsidRPr="007B0BEE">
        <w:rPr>
          <w:rFonts w:ascii="Times New Roman" w:hAnsi="Times New Roman" w:cs="Times New Roman"/>
          <w:sz w:val="28"/>
          <w:szCs w:val="28"/>
        </w:rPr>
        <w:t xml:space="preserve">• повышению познавательной активности детей, улучшению психоэмоционального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0BEE">
        <w:rPr>
          <w:rFonts w:ascii="Times New Roman" w:hAnsi="Times New Roman" w:cs="Times New Roman"/>
          <w:sz w:val="28"/>
          <w:szCs w:val="28"/>
        </w:rPr>
        <w:t>состояния и здоровья детей.</w:t>
      </w:r>
    </w:p>
    <w:p w:rsidR="007B0BEE" w:rsidRPr="005E79CF" w:rsidRDefault="00FA47C9" w:rsidP="005E79CF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5E79CF">
        <w:rPr>
          <w:rFonts w:ascii="Times New Roman" w:hAnsi="Times New Roman" w:cs="Times New Roman"/>
          <w:b/>
          <w:color w:val="00B050"/>
          <w:sz w:val="44"/>
          <w:szCs w:val="44"/>
        </w:rPr>
        <w:t xml:space="preserve">Хочется    </w:t>
      </w:r>
      <w:r w:rsidR="00D154FF" w:rsidRPr="005E79CF">
        <w:rPr>
          <w:rFonts w:ascii="Times New Roman" w:hAnsi="Times New Roman" w:cs="Times New Roman"/>
          <w:b/>
          <w:color w:val="00B050"/>
          <w:sz w:val="44"/>
          <w:szCs w:val="44"/>
        </w:rPr>
        <w:t>рекомендовать</w:t>
      </w:r>
      <w:r w:rsidRPr="005E79CF">
        <w:rPr>
          <w:rFonts w:ascii="Times New Roman" w:hAnsi="Times New Roman" w:cs="Times New Roman"/>
          <w:b/>
          <w:color w:val="00B050"/>
          <w:sz w:val="44"/>
          <w:szCs w:val="44"/>
        </w:rPr>
        <w:t xml:space="preserve"> родителям, как </w:t>
      </w:r>
      <w:r w:rsidR="00D154FF" w:rsidRPr="005E79CF">
        <w:rPr>
          <w:rFonts w:ascii="Times New Roman" w:hAnsi="Times New Roman" w:cs="Times New Roman"/>
          <w:b/>
          <w:color w:val="00B050"/>
          <w:sz w:val="44"/>
          <w:szCs w:val="44"/>
        </w:rPr>
        <w:t xml:space="preserve"> </w:t>
      </w:r>
      <w:r w:rsidRPr="005E79CF">
        <w:rPr>
          <w:rFonts w:ascii="Times New Roman" w:hAnsi="Times New Roman" w:cs="Times New Roman"/>
          <w:b/>
          <w:color w:val="00B050"/>
          <w:sz w:val="44"/>
          <w:szCs w:val="44"/>
        </w:rPr>
        <w:t xml:space="preserve">можно больше </w:t>
      </w:r>
      <w:r w:rsidR="00D154FF" w:rsidRPr="005E79CF">
        <w:rPr>
          <w:rFonts w:ascii="Times New Roman" w:hAnsi="Times New Roman" w:cs="Times New Roman"/>
          <w:b/>
          <w:color w:val="00B050"/>
          <w:sz w:val="44"/>
          <w:szCs w:val="44"/>
        </w:rPr>
        <w:t>использовать дидактические игры и упражнения в системе коррекционной работы по развитию зрительного восприятия с детьми, имеющими различные нарушения зрения.</w:t>
      </w:r>
    </w:p>
    <w:p w:rsidR="00FA47C9" w:rsidRPr="00FA47C9" w:rsidRDefault="00FA47C9" w:rsidP="00FA47C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A47C9" w:rsidRPr="00FA47C9" w:rsidSect="004017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B0BEE"/>
    <w:rsid w:val="001978EB"/>
    <w:rsid w:val="00304B9B"/>
    <w:rsid w:val="00401757"/>
    <w:rsid w:val="005E79CF"/>
    <w:rsid w:val="007B0BEE"/>
    <w:rsid w:val="00914788"/>
    <w:rsid w:val="00D154FF"/>
    <w:rsid w:val="00FA4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7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4B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04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4B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61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11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51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13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034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17457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9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701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997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48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9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</dc:creator>
  <cp:keywords/>
  <dc:description/>
  <cp:lastModifiedBy>gasi copa</cp:lastModifiedBy>
  <cp:revision>5</cp:revision>
  <dcterms:created xsi:type="dcterms:W3CDTF">2018-11-25T01:17:00Z</dcterms:created>
  <dcterms:modified xsi:type="dcterms:W3CDTF">2020-01-24T00:06:00Z</dcterms:modified>
</cp:coreProperties>
</file>