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91" w:rsidRPr="00CB6A91" w:rsidRDefault="00CB6A91" w:rsidP="00CB6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с</w:t>
      </w:r>
      <w:r w:rsidRPr="00CB6A91">
        <w:rPr>
          <w:rFonts w:ascii="Times New Roman" w:hAnsi="Times New Roman" w:cs="Times New Roman"/>
          <w:b/>
          <w:sz w:val="28"/>
          <w:szCs w:val="28"/>
        </w:rPr>
        <w:t>пециальны</w:t>
      </w:r>
      <w:r>
        <w:rPr>
          <w:rFonts w:ascii="Times New Roman" w:hAnsi="Times New Roman" w:cs="Times New Roman"/>
          <w:b/>
          <w:sz w:val="28"/>
          <w:szCs w:val="28"/>
        </w:rPr>
        <w:t>х технических средств обучения для слепых и слабовидящих обучающихся.</w:t>
      </w:r>
    </w:p>
    <w:p w:rsidR="00CB6A91" w:rsidRDefault="00CB6A91" w:rsidP="00CB6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A91">
        <w:rPr>
          <w:rFonts w:ascii="Times New Roman" w:hAnsi="Times New Roman" w:cs="Times New Roman"/>
          <w:sz w:val="28"/>
          <w:szCs w:val="28"/>
        </w:rPr>
        <w:t xml:space="preserve">В школе-интернате имеется современное оборудование для создания доступной среды при обучении и реабилитации детей с ограниченными возможностями здоровья и детей-инвалидов: </w:t>
      </w:r>
    </w:p>
    <w:p w:rsidR="00CB6A91" w:rsidRDefault="00CB6A91" w:rsidP="00CB6A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A91">
        <w:rPr>
          <w:rFonts w:ascii="Times New Roman" w:hAnsi="Times New Roman" w:cs="Times New Roman"/>
          <w:sz w:val="28"/>
          <w:szCs w:val="28"/>
        </w:rPr>
        <w:t>портативный компьютер с вводом/выводом шрифта Брайл</w:t>
      </w:r>
      <w:r w:rsidR="00AE1CE5">
        <w:rPr>
          <w:rFonts w:ascii="Times New Roman" w:hAnsi="Times New Roman" w:cs="Times New Roman"/>
          <w:sz w:val="28"/>
          <w:szCs w:val="28"/>
        </w:rPr>
        <w:t>я и синтезатором речи (1шт.);</w:t>
      </w:r>
      <w:r w:rsidRPr="00CB6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A91" w:rsidRDefault="00CB6A91" w:rsidP="00CB6A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A91">
        <w:rPr>
          <w:rFonts w:ascii="Times New Roman" w:hAnsi="Times New Roman" w:cs="Times New Roman"/>
          <w:sz w:val="28"/>
          <w:szCs w:val="28"/>
        </w:rPr>
        <w:t>пишущие машинки  для изучения шрифта Брайля и подготовки изучающих материалов по Брайлю</w:t>
      </w:r>
      <w:r w:rsidR="00AE1CE5">
        <w:rPr>
          <w:rFonts w:ascii="Times New Roman" w:hAnsi="Times New Roman" w:cs="Times New Roman"/>
          <w:sz w:val="28"/>
          <w:szCs w:val="28"/>
        </w:rPr>
        <w:t xml:space="preserve"> </w:t>
      </w:r>
      <w:r w:rsidR="00AE1CE5">
        <w:rPr>
          <w:rFonts w:ascii="Times New Roman" w:hAnsi="Times New Roman" w:cs="Times New Roman"/>
          <w:sz w:val="28"/>
          <w:szCs w:val="28"/>
        </w:rPr>
        <w:t>(1шт.);</w:t>
      </w:r>
    </w:p>
    <w:p w:rsidR="00CB6A91" w:rsidRDefault="00CB6A91" w:rsidP="00CB6A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A91">
        <w:rPr>
          <w:rFonts w:ascii="Times New Roman" w:hAnsi="Times New Roman" w:cs="Times New Roman"/>
          <w:sz w:val="28"/>
          <w:szCs w:val="28"/>
        </w:rPr>
        <w:t>портативное устройство для чтения/увеличения текста, которая предоставляет возможность сделать доступным для незрячих и слабовидящих людей широкий выбор напечатанных материалов, включая книги, письма, газеты, журналы. Отсканированный текст читается вслух на выбранном языке и заданным пользователем голосом</w:t>
      </w:r>
      <w:r w:rsidR="00AE1CE5">
        <w:rPr>
          <w:rFonts w:ascii="Times New Roman" w:hAnsi="Times New Roman" w:cs="Times New Roman"/>
          <w:sz w:val="28"/>
          <w:szCs w:val="28"/>
        </w:rPr>
        <w:t xml:space="preserve"> </w:t>
      </w:r>
      <w:r w:rsidR="00AE1CE5">
        <w:rPr>
          <w:rFonts w:ascii="Times New Roman" w:hAnsi="Times New Roman" w:cs="Times New Roman"/>
          <w:sz w:val="28"/>
          <w:szCs w:val="28"/>
        </w:rPr>
        <w:t>(1шт.);</w:t>
      </w:r>
    </w:p>
    <w:p w:rsidR="00076E42" w:rsidRDefault="00CB6A91" w:rsidP="00CB6A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A91">
        <w:rPr>
          <w:rFonts w:ascii="Times New Roman" w:hAnsi="Times New Roman" w:cs="Times New Roman"/>
          <w:sz w:val="28"/>
          <w:szCs w:val="28"/>
        </w:rPr>
        <w:t xml:space="preserve">принтер для печати рельефно-точечным шрифтом Брайля и тактильной графики с возможностью цветной печати. Отпечатанные документы на принтере  зрительно идентичны напечатанным на струйном принтере, а тактильно обладают рельефом и содержат </w:t>
      </w:r>
      <w:proofErr w:type="spellStart"/>
      <w:r w:rsidRPr="00CB6A91">
        <w:rPr>
          <w:rFonts w:ascii="Times New Roman" w:hAnsi="Times New Roman" w:cs="Times New Roman"/>
          <w:sz w:val="28"/>
          <w:szCs w:val="28"/>
        </w:rPr>
        <w:t>брайлевский</w:t>
      </w:r>
      <w:proofErr w:type="spellEnd"/>
      <w:r w:rsidRPr="00CB6A91">
        <w:rPr>
          <w:rFonts w:ascii="Times New Roman" w:hAnsi="Times New Roman" w:cs="Times New Roman"/>
          <w:sz w:val="28"/>
          <w:szCs w:val="28"/>
        </w:rPr>
        <w:t xml:space="preserve"> текст. Принтер создает осязательные цветные рисунки и диаграммы, печатает рельефный текст и математические зна</w:t>
      </w:r>
      <w:r w:rsidR="00AE1CE5">
        <w:rPr>
          <w:rFonts w:ascii="Times New Roman" w:hAnsi="Times New Roman" w:cs="Times New Roman"/>
          <w:sz w:val="28"/>
          <w:szCs w:val="28"/>
        </w:rPr>
        <w:t>ки, переводит и печатает Брайль</w:t>
      </w:r>
      <w:r w:rsidR="00AE1CE5">
        <w:rPr>
          <w:rFonts w:ascii="Times New Roman" w:hAnsi="Times New Roman" w:cs="Times New Roman"/>
          <w:sz w:val="28"/>
          <w:szCs w:val="28"/>
        </w:rPr>
        <w:t>(</w:t>
      </w:r>
      <w:r w:rsidR="00AE1CE5">
        <w:rPr>
          <w:rFonts w:ascii="Times New Roman" w:hAnsi="Times New Roman" w:cs="Times New Roman"/>
          <w:sz w:val="28"/>
          <w:szCs w:val="28"/>
        </w:rPr>
        <w:t xml:space="preserve">2 </w:t>
      </w:r>
      <w:r w:rsidR="00AE1CE5">
        <w:rPr>
          <w:rFonts w:ascii="Times New Roman" w:hAnsi="Times New Roman" w:cs="Times New Roman"/>
          <w:sz w:val="28"/>
          <w:szCs w:val="28"/>
        </w:rPr>
        <w:t>шт.);</w:t>
      </w:r>
      <w:r w:rsidR="00AE1CE5" w:rsidRPr="00CB6A91">
        <w:rPr>
          <w:rFonts w:ascii="Times New Roman" w:hAnsi="Times New Roman" w:cs="Times New Roman"/>
          <w:sz w:val="28"/>
          <w:szCs w:val="28"/>
        </w:rPr>
        <w:t xml:space="preserve"> </w:t>
      </w:r>
      <w:r w:rsidRPr="00CB6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A91" w:rsidRDefault="00CB6A91" w:rsidP="00CB6A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A91">
        <w:rPr>
          <w:rFonts w:ascii="Times New Roman" w:hAnsi="Times New Roman" w:cs="Times New Roman"/>
          <w:sz w:val="28"/>
          <w:szCs w:val="28"/>
        </w:rPr>
        <w:t>устройство для печати тактильной графики "PIAF". Оно позволяет создавать и печатать  осязаемые на ощупь рисунки на специальной  бумаге Данное устройство обеспечивает слабовидящим и незрячим пользователям возможность получить информ</w:t>
      </w:r>
      <w:r w:rsidR="00AE1CE5">
        <w:rPr>
          <w:rFonts w:ascii="Times New Roman" w:hAnsi="Times New Roman" w:cs="Times New Roman"/>
          <w:sz w:val="28"/>
          <w:szCs w:val="28"/>
        </w:rPr>
        <w:t xml:space="preserve">ацию доступным для них способом </w:t>
      </w:r>
      <w:r w:rsidR="00AE1CE5">
        <w:rPr>
          <w:rFonts w:ascii="Times New Roman" w:hAnsi="Times New Roman" w:cs="Times New Roman"/>
          <w:sz w:val="28"/>
          <w:szCs w:val="28"/>
        </w:rPr>
        <w:t>(1шт.);</w:t>
      </w:r>
    </w:p>
    <w:p w:rsidR="00AE1CE5" w:rsidRPr="00AE1CE5" w:rsidRDefault="00AE1CE5" w:rsidP="00AE1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CE5">
        <w:rPr>
          <w:rFonts w:ascii="Times New Roman" w:hAnsi="Times New Roman" w:cs="Times New Roman"/>
          <w:sz w:val="28"/>
          <w:szCs w:val="28"/>
        </w:rPr>
        <w:t>электронны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1CE5">
        <w:rPr>
          <w:rFonts w:ascii="Times New Roman" w:hAnsi="Times New Roman" w:cs="Times New Roman"/>
          <w:sz w:val="28"/>
          <w:szCs w:val="28"/>
        </w:rPr>
        <w:t xml:space="preserve"> стационарны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E7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607">
        <w:rPr>
          <w:rFonts w:ascii="Times New Roman" w:hAnsi="Times New Roman" w:cs="Times New Roman"/>
          <w:sz w:val="28"/>
          <w:szCs w:val="28"/>
        </w:rPr>
        <w:t>видео</w:t>
      </w:r>
      <w:r w:rsidRPr="00AE1CE5">
        <w:rPr>
          <w:rFonts w:ascii="Times New Roman" w:hAnsi="Times New Roman" w:cs="Times New Roman"/>
          <w:sz w:val="28"/>
          <w:szCs w:val="28"/>
        </w:rPr>
        <w:t>увеличителем</w:t>
      </w:r>
      <w:proofErr w:type="spellEnd"/>
      <w:r w:rsidRPr="00AE1CE5">
        <w:rPr>
          <w:rFonts w:ascii="Times New Roman" w:hAnsi="Times New Roman" w:cs="Times New Roman"/>
          <w:sz w:val="28"/>
          <w:szCs w:val="28"/>
        </w:rPr>
        <w:t>, который дает возможность слабовидящим детям комфортно читать книги, журналы, позволяет рассмотреть мелкие детали любого объек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(1шт.);</w:t>
      </w:r>
    </w:p>
    <w:p w:rsidR="00AE1CE5" w:rsidRDefault="00AE1CE5" w:rsidP="00AE1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кабинеты оснащены </w:t>
      </w:r>
      <w:proofErr w:type="gramStart"/>
      <w:r w:rsidR="00FE7607">
        <w:rPr>
          <w:rFonts w:ascii="Times New Roman" w:hAnsi="Times New Roman" w:cs="Times New Roman"/>
          <w:sz w:val="28"/>
          <w:szCs w:val="28"/>
        </w:rPr>
        <w:t>портативными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ручными</w:t>
      </w:r>
      <w:r w:rsidRPr="00AE1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CE5">
        <w:rPr>
          <w:rFonts w:ascii="Times New Roman" w:hAnsi="Times New Roman" w:cs="Times New Roman"/>
          <w:sz w:val="28"/>
          <w:szCs w:val="28"/>
        </w:rPr>
        <w:t>видеоувеличител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1CE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607">
        <w:rPr>
          <w:rFonts w:ascii="Times New Roman" w:hAnsi="Times New Roman" w:cs="Times New Roman"/>
          <w:sz w:val="28"/>
          <w:szCs w:val="28"/>
        </w:rPr>
        <w:t>(</w:t>
      </w:r>
      <w:r w:rsidR="00FE7607">
        <w:rPr>
          <w:rFonts w:ascii="Times New Roman" w:hAnsi="Times New Roman" w:cs="Times New Roman"/>
          <w:sz w:val="28"/>
          <w:szCs w:val="28"/>
        </w:rPr>
        <w:t xml:space="preserve">34 </w:t>
      </w:r>
      <w:r w:rsidR="00FE7607">
        <w:rPr>
          <w:rFonts w:ascii="Times New Roman" w:hAnsi="Times New Roman" w:cs="Times New Roman"/>
          <w:sz w:val="28"/>
          <w:szCs w:val="28"/>
        </w:rPr>
        <w:t>шт.);</w:t>
      </w:r>
    </w:p>
    <w:p w:rsidR="00FE7607" w:rsidRDefault="00FE7607" w:rsidP="00FE76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607">
        <w:rPr>
          <w:rFonts w:ascii="Times New Roman" w:hAnsi="Times New Roman" w:cs="Times New Roman"/>
          <w:sz w:val="28"/>
          <w:szCs w:val="28"/>
        </w:rPr>
        <w:t>спец</w:t>
      </w:r>
      <w:r w:rsidR="008F2131">
        <w:rPr>
          <w:rFonts w:ascii="Times New Roman" w:hAnsi="Times New Roman" w:cs="Times New Roman"/>
          <w:sz w:val="28"/>
          <w:szCs w:val="28"/>
        </w:rPr>
        <w:t>иальные устройства для чтения «Г</w:t>
      </w:r>
      <w:r w:rsidRPr="00FE7607">
        <w:rPr>
          <w:rFonts w:ascii="Times New Roman" w:hAnsi="Times New Roman" w:cs="Times New Roman"/>
          <w:sz w:val="28"/>
          <w:szCs w:val="28"/>
        </w:rPr>
        <w:t>оворящ</w:t>
      </w:r>
      <w:r w:rsidR="008F2131">
        <w:rPr>
          <w:rFonts w:ascii="Times New Roman" w:hAnsi="Times New Roman" w:cs="Times New Roman"/>
          <w:sz w:val="28"/>
          <w:szCs w:val="28"/>
        </w:rPr>
        <w:t>ая</w:t>
      </w:r>
      <w:r w:rsidRPr="00FE7607">
        <w:rPr>
          <w:rFonts w:ascii="Times New Roman" w:hAnsi="Times New Roman" w:cs="Times New Roman"/>
          <w:sz w:val="28"/>
          <w:szCs w:val="28"/>
        </w:rPr>
        <w:t xml:space="preserve"> книг</w:t>
      </w:r>
      <w:r w:rsidR="008F2131">
        <w:rPr>
          <w:rFonts w:ascii="Times New Roman" w:hAnsi="Times New Roman" w:cs="Times New Roman"/>
          <w:sz w:val="28"/>
          <w:szCs w:val="28"/>
        </w:rPr>
        <w:t>а</w:t>
      </w:r>
      <w:r w:rsidRPr="00FE7607">
        <w:rPr>
          <w:rFonts w:ascii="Times New Roman" w:hAnsi="Times New Roman" w:cs="Times New Roman"/>
          <w:sz w:val="28"/>
          <w:szCs w:val="28"/>
        </w:rPr>
        <w:t xml:space="preserve">» с </w:t>
      </w:r>
      <w:proofErr w:type="spellStart"/>
      <w:r w:rsidRPr="00FE7607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FE7607">
        <w:rPr>
          <w:rFonts w:ascii="Times New Roman" w:hAnsi="Times New Roman" w:cs="Times New Roman"/>
          <w:sz w:val="28"/>
          <w:szCs w:val="28"/>
        </w:rPr>
        <w:t xml:space="preserve"> – картами</w:t>
      </w:r>
      <w:r w:rsidR="008F2131">
        <w:rPr>
          <w:rFonts w:ascii="Times New Roman" w:hAnsi="Times New Roman" w:cs="Times New Roman"/>
          <w:sz w:val="28"/>
          <w:szCs w:val="28"/>
        </w:rPr>
        <w:t xml:space="preserve"> (15 шт.)</w:t>
      </w:r>
    </w:p>
    <w:p w:rsidR="00CB6A91" w:rsidRPr="00CB6A91" w:rsidRDefault="00CB6A91" w:rsidP="00CB6A91">
      <w:pPr>
        <w:jc w:val="both"/>
        <w:rPr>
          <w:rFonts w:ascii="Times New Roman" w:hAnsi="Times New Roman" w:cs="Times New Roman"/>
          <w:sz w:val="28"/>
          <w:szCs w:val="28"/>
        </w:rPr>
      </w:pPr>
      <w:r w:rsidRPr="00CB6A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B6A91" w:rsidRPr="00CB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F1E61"/>
    <w:multiLevelType w:val="hybridMultilevel"/>
    <w:tmpl w:val="540CB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91"/>
    <w:rsid w:val="00076E42"/>
    <w:rsid w:val="00674EEA"/>
    <w:rsid w:val="008F2131"/>
    <w:rsid w:val="00AE1CE5"/>
    <w:rsid w:val="00CB6A91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2021-03-06T01:43:00Z</dcterms:created>
  <dcterms:modified xsi:type="dcterms:W3CDTF">2021-03-06T02:19:00Z</dcterms:modified>
</cp:coreProperties>
</file>