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D2" w:rsidRPr="00DF6FC8" w:rsidRDefault="009B1AD2" w:rsidP="009B1AD2">
      <w:pPr>
        <w:spacing w:line="360" w:lineRule="auto"/>
        <w:jc w:val="center"/>
        <w:rPr>
          <w:b/>
          <w:sz w:val="28"/>
          <w:szCs w:val="28"/>
        </w:rPr>
      </w:pPr>
      <w:r w:rsidRPr="00DF6FC8">
        <w:rPr>
          <w:b/>
          <w:sz w:val="28"/>
          <w:szCs w:val="28"/>
        </w:rPr>
        <w:t xml:space="preserve">Технологическая   карта  урока  </w:t>
      </w:r>
      <w:r>
        <w:rPr>
          <w:b/>
          <w:sz w:val="28"/>
          <w:szCs w:val="28"/>
        </w:rPr>
        <w:t xml:space="preserve"> математики   в  6</w:t>
      </w:r>
      <w:r w:rsidRPr="00DF6FC8">
        <w:rPr>
          <w:b/>
          <w:sz w:val="28"/>
          <w:szCs w:val="28"/>
        </w:rPr>
        <w:t xml:space="preserve">   классе   по  теме:</w:t>
      </w:r>
    </w:p>
    <w:p w:rsidR="009B1AD2" w:rsidRDefault="009B1AD2" w:rsidP="009B1A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Пропорция. </w:t>
      </w:r>
      <w:r w:rsidRPr="000A3140">
        <w:rPr>
          <w:b/>
          <w:sz w:val="28"/>
          <w:szCs w:val="28"/>
        </w:rPr>
        <w:t>Основное свойство пропорции</w:t>
      </w:r>
      <w:r>
        <w:rPr>
          <w:b/>
          <w:sz w:val="28"/>
          <w:szCs w:val="28"/>
        </w:rPr>
        <w:t xml:space="preserve">»  </w:t>
      </w:r>
    </w:p>
    <w:p w:rsidR="009B1AD2" w:rsidRDefault="009B1AD2" w:rsidP="009B1AD2">
      <w:pPr>
        <w:tabs>
          <w:tab w:val="left" w:pos="3000"/>
        </w:tabs>
      </w:pPr>
      <w:r w:rsidRPr="00A87ACB">
        <w:rPr>
          <w:rFonts w:eastAsia="Calibri"/>
          <w:i/>
          <w:u w:val="single"/>
          <w:lang w:eastAsia="en-US"/>
        </w:rPr>
        <w:t>Автор:</w:t>
      </w:r>
      <w:r>
        <w:rPr>
          <w:rFonts w:eastAsia="Calibri"/>
          <w:lang w:eastAsia="en-US"/>
        </w:rPr>
        <w:t xml:space="preserve"> Короткова  Валентина Алексеевна</w:t>
      </w:r>
      <w:r w:rsidRPr="00A87ACB">
        <w:rPr>
          <w:rFonts w:eastAsia="Calibri"/>
          <w:lang w:eastAsia="en-US"/>
        </w:rPr>
        <w:t xml:space="preserve">, учитель математики </w:t>
      </w:r>
      <w:r w:rsidRPr="00A87ACB">
        <w:rPr>
          <w:sz w:val="28"/>
          <w:szCs w:val="28"/>
        </w:rPr>
        <w:t xml:space="preserve"> </w:t>
      </w:r>
      <w:r w:rsidRPr="00A87ACB">
        <w:t>государственного общеобразовательного  автономного учреждения Амурской области «Свободненская специальная (коррекционная) школа-интернат»</w:t>
      </w:r>
    </w:p>
    <w:p w:rsidR="009B1AD2" w:rsidRPr="00A87ACB" w:rsidRDefault="009B1AD2" w:rsidP="009B1AD2">
      <w:pPr>
        <w:tabs>
          <w:tab w:val="left" w:pos="3000"/>
        </w:tabs>
      </w:pPr>
    </w:p>
    <w:p w:rsidR="009B1AD2" w:rsidRDefault="009B1AD2" w:rsidP="009B1AD2">
      <w:pPr>
        <w:jc w:val="both"/>
        <w:rPr>
          <w:sz w:val="22"/>
        </w:rPr>
      </w:pPr>
      <w:r w:rsidRPr="00A87ACB">
        <w:rPr>
          <w:rFonts w:eastAsia="Calibri"/>
          <w:i/>
          <w:u w:val="single"/>
          <w:lang w:eastAsia="en-US"/>
        </w:rPr>
        <w:t>Описание материала:</w:t>
      </w:r>
      <w:r w:rsidRPr="00A87ACB">
        <w:rPr>
          <w:rFonts w:eastAsia="Calibri"/>
          <w:lang w:eastAsia="en-US"/>
        </w:rPr>
        <w:t xml:space="preserve">  </w:t>
      </w:r>
      <w:r w:rsidRPr="00A87ACB">
        <w:rPr>
          <w:rFonts w:eastAsia="Calibri"/>
          <w:color w:val="000000"/>
          <w:shd w:val="clear" w:color="auto" w:fill="FFFFFF"/>
          <w:lang w:eastAsia="en-US"/>
        </w:rPr>
        <w:t>Пре</w:t>
      </w:r>
      <w:r>
        <w:rPr>
          <w:rFonts w:eastAsia="Calibri"/>
          <w:color w:val="000000"/>
          <w:shd w:val="clear" w:color="auto" w:fill="FFFFFF"/>
          <w:lang w:eastAsia="en-US"/>
        </w:rPr>
        <w:t>длагаю конспект урока по математике в 6</w:t>
      </w:r>
      <w:r w:rsidRPr="00A87ACB">
        <w:rPr>
          <w:rFonts w:eastAsia="Calibri"/>
          <w:color w:val="000000"/>
          <w:shd w:val="clear" w:color="auto" w:fill="FFFFFF"/>
          <w:lang w:eastAsia="en-US"/>
        </w:rPr>
        <w:t xml:space="preserve"> классе </w:t>
      </w:r>
      <w:r w:rsidRPr="00A87ACB">
        <w:rPr>
          <w:rFonts w:eastAsia="Calibri"/>
          <w:lang w:eastAsia="en-US"/>
        </w:rPr>
        <w:t>по теме «</w:t>
      </w:r>
      <w:r w:rsidRPr="000A3140">
        <w:rPr>
          <w:rFonts w:eastAsia="Calibri"/>
          <w:lang w:eastAsia="en-US"/>
        </w:rPr>
        <w:t>Пропорц</w:t>
      </w:r>
      <w:r>
        <w:rPr>
          <w:rFonts w:eastAsia="Calibri"/>
          <w:lang w:eastAsia="en-US"/>
        </w:rPr>
        <w:t>ия. Основное свойство пропорции</w:t>
      </w:r>
      <w:r w:rsidRPr="00A87ACB">
        <w:rPr>
          <w:rFonts w:eastAsia="Calibri"/>
          <w:lang w:eastAsia="en-US"/>
        </w:rPr>
        <w:t xml:space="preserve">» </w:t>
      </w:r>
      <w:r w:rsidRPr="00A87ACB">
        <w:rPr>
          <w:rFonts w:eastAsia="Calibri"/>
          <w:color w:val="000000"/>
          <w:shd w:val="clear" w:color="auto" w:fill="FFFFFF"/>
          <w:lang w:eastAsia="en-US"/>
        </w:rPr>
        <w:t xml:space="preserve">в виде технологической карты. Данный материал будет интересен учителям математики, использующим на своих уроках деятельностный подход в обучении, работающим по ФГОС. Урок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0A3140">
        <w:rPr>
          <w:sz w:val="22"/>
        </w:rPr>
        <w:t xml:space="preserve">первичного изучения новых знаний. </w:t>
      </w:r>
    </w:p>
    <w:p w:rsidR="009B1AD2" w:rsidRDefault="009B1AD2" w:rsidP="009B1AD2">
      <w:pPr>
        <w:jc w:val="both"/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190"/>
      </w:tblGrid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Предмет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>
              <w:t>Математика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Класс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>
              <w:t>6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Автор  УМК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661C73">
              <w:rPr>
                <w:color w:val="333333"/>
                <w:shd w:val="clear" w:color="auto" w:fill="FFFFFF"/>
              </w:rPr>
              <w:t>С.М. Никольский и др., 2014г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Тема  урока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>
              <w:rPr>
                <w:rFonts w:eastAsia="Calibri"/>
                <w:lang w:eastAsia="en-US"/>
              </w:rPr>
              <w:t xml:space="preserve"> Пропорция. Основное свойство пропорции 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Цель урока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jc w:val="both"/>
              <w:rPr>
                <w:sz w:val="22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spacing w:val="20"/>
                <w:sz w:val="22"/>
              </w:rPr>
              <w:t>С</w:t>
            </w:r>
            <w:r w:rsidRPr="00833BEA">
              <w:rPr>
                <w:spacing w:val="20"/>
                <w:sz w:val="22"/>
              </w:rPr>
              <w:t xml:space="preserve">оздание условий для изучения, осмысления и понимания нового учебного материала на основе применения ранее полученных знаний и умений учащихся </w:t>
            </w:r>
            <w:r w:rsidRPr="00833BEA">
              <w:rPr>
                <w:sz w:val="22"/>
              </w:rPr>
              <w:t>путём вовлечения в исследование и открытие новых знаний.</w:t>
            </w:r>
          </w:p>
          <w:p w:rsidR="009B1AD2" w:rsidRPr="00833BEA" w:rsidRDefault="009B1AD2" w:rsidP="000C1453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Тип  урока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jc w:val="both"/>
              <w:rPr>
                <w:b/>
                <w:sz w:val="22"/>
              </w:rPr>
            </w:pPr>
            <w:r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833BEA">
              <w:rPr>
                <w:rFonts w:eastAsia="Calibri"/>
                <w:lang w:eastAsia="en-US"/>
              </w:rPr>
              <w:t xml:space="preserve"> </w:t>
            </w:r>
            <w:r w:rsidRPr="00833BEA">
              <w:rPr>
                <w:sz w:val="22"/>
              </w:rPr>
              <w:t>Урок первичного изучения новых знаний</w:t>
            </w:r>
            <w:r>
              <w:rPr>
                <w:sz w:val="22"/>
              </w:rPr>
              <w:t xml:space="preserve"> </w:t>
            </w:r>
            <w:r w:rsidRPr="00833BEA">
              <w:rPr>
                <w:rFonts w:eastAsia="Calibri"/>
                <w:lang w:eastAsia="en-US"/>
              </w:rPr>
              <w:t>с использованием частично-поискового метода обучения.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 xml:space="preserve">Цели  деятельности  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t>учителя</w:t>
            </w:r>
          </w:p>
        </w:tc>
        <w:tc>
          <w:tcPr>
            <w:tcW w:w="12190" w:type="dxa"/>
            <w:shd w:val="clear" w:color="auto" w:fill="auto"/>
          </w:tcPr>
          <w:p w:rsidR="009B1AD2" w:rsidRPr="00BB576E" w:rsidRDefault="009B1AD2" w:rsidP="000C1453">
            <w:pPr>
              <w:jc w:val="both"/>
            </w:pPr>
            <w:r w:rsidRPr="00833BEA">
              <w:rPr>
                <w:b/>
              </w:rPr>
              <w:t xml:space="preserve"> </w:t>
            </w:r>
            <w:r w:rsidRPr="00833BEA">
              <w:rPr>
                <w:i/>
                <w:u w:val="single"/>
              </w:rPr>
              <w:t>Предметные:</w:t>
            </w:r>
            <w:r w:rsidRPr="00833BEA">
              <w:t xml:space="preserve">   </w:t>
            </w:r>
            <w:r>
              <w:t xml:space="preserve"> </w:t>
            </w:r>
            <w:r w:rsidRPr="00BB576E">
              <w:t xml:space="preserve">расширить  математический  аппарат  учащихся;  ввести понятие пропорции, её членов; научить составлять пропорции из отношений; ознакомить с двумя способами проверки верной пропорции;   способствовать  формированию  положительной  мотивации  к  изучению  математики на примере </w:t>
            </w:r>
            <w:r w:rsidR="00AD44BE">
              <w:t xml:space="preserve">их </w:t>
            </w:r>
            <w:r w:rsidRPr="00BB576E">
              <w:t>практического применения</w:t>
            </w:r>
            <w:r w:rsidR="00AD44BE">
              <w:t>.</w:t>
            </w:r>
            <w:r w:rsidRPr="00BB576E">
              <w:t xml:space="preserve"> </w:t>
            </w:r>
            <w:r w:rsidR="00AD44BE">
              <w:t xml:space="preserve"> </w:t>
            </w:r>
          </w:p>
          <w:p w:rsidR="009B1AD2" w:rsidRPr="00833BEA" w:rsidRDefault="009B1AD2" w:rsidP="000C1453">
            <w:pPr>
              <w:spacing w:line="360" w:lineRule="auto"/>
              <w:jc w:val="both"/>
            </w:pPr>
            <w:r w:rsidRPr="00833BEA">
              <w:rPr>
                <w:i/>
                <w:u w:val="single"/>
              </w:rPr>
              <w:t>Коррекционно - развивающие:</w:t>
            </w:r>
            <w:r w:rsidRPr="00833BEA">
              <w:rPr>
                <w:b/>
              </w:rPr>
              <w:t xml:space="preserve">  </w:t>
            </w:r>
            <w:r w:rsidRPr="00833BEA">
              <w:t xml:space="preserve">способствовать  развитию  математической  речи,  оперативной  памяти,  произвольного  внимания,  наглядно-действенного  мышления;  </w:t>
            </w:r>
            <w:r w:rsidRPr="00833BEA">
              <w:rPr>
                <w:color w:val="333333"/>
              </w:rPr>
              <w:t>развивать умение анализировать, обобщать, формулировать выводы.</w:t>
            </w:r>
          </w:p>
          <w:p w:rsidR="009B1AD2" w:rsidRPr="00833BEA" w:rsidRDefault="009B1AD2" w:rsidP="000C1453">
            <w:pPr>
              <w:spacing w:line="360" w:lineRule="auto"/>
              <w:jc w:val="both"/>
            </w:pPr>
            <w:r w:rsidRPr="00833BEA">
              <w:rPr>
                <w:i/>
                <w:u w:val="single"/>
              </w:rPr>
              <w:t>Воспитательные:</w:t>
            </w:r>
            <w:r w:rsidRPr="00833BEA">
              <w:rPr>
                <w:b/>
              </w:rPr>
              <w:t xml:space="preserve">  </w:t>
            </w:r>
            <w:r w:rsidRPr="00833BEA">
              <w:t xml:space="preserve"> воспитывать  культуру  поведения  при  коллективной  работе; обеспечить  условия  для  воспитания  аккуратности,  культуры  общения,  ответственного  отношения  к  учению,  интереса  к  изучению  математики.</w:t>
            </w:r>
          </w:p>
          <w:p w:rsidR="009B1AD2" w:rsidRPr="00833BEA" w:rsidRDefault="009B1AD2" w:rsidP="000C1453">
            <w:pPr>
              <w:spacing w:line="360" w:lineRule="auto"/>
              <w:rPr>
                <w:i/>
                <w:u w:val="single"/>
              </w:rPr>
            </w:pPr>
            <w:r w:rsidRPr="00833BEA">
              <w:rPr>
                <w:i/>
                <w:u w:val="single"/>
              </w:rPr>
              <w:lastRenderedPageBreak/>
              <w:t>Формировать   универсальные  учебные  действия: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rPr>
                <w:i/>
                <w:u w:val="single"/>
              </w:rPr>
              <w:t>Личностные:</w:t>
            </w:r>
            <w:r w:rsidRPr="00833BEA">
              <w:rPr>
                <w:b/>
              </w:rPr>
              <w:t xml:space="preserve">  </w:t>
            </w:r>
            <w:r w:rsidRPr="00833BEA">
              <w:t xml:space="preserve">способность  к  самооценке  на  основе  критерия  успешности  учебной  деятельности. </w:t>
            </w:r>
          </w:p>
          <w:p w:rsidR="009B1AD2" w:rsidRPr="00833BEA" w:rsidRDefault="009B1AD2" w:rsidP="000C1453">
            <w:pPr>
              <w:spacing w:line="360" w:lineRule="auto"/>
              <w:jc w:val="both"/>
            </w:pPr>
            <w:r w:rsidRPr="00833BEA">
              <w:rPr>
                <w:i/>
                <w:u w:val="single"/>
              </w:rPr>
              <w:t>Регулятивные:</w:t>
            </w:r>
            <w:r w:rsidRPr="00833BEA">
              <w:rPr>
                <w:b/>
              </w:rPr>
              <w:t xml:space="preserve">  </w:t>
            </w:r>
            <w:r w:rsidRPr="00833BEA">
              <w:t>умения  определять</w:t>
            </w:r>
            <w:r>
              <w:t xml:space="preserve"> тему урока</w:t>
            </w:r>
            <w:r w:rsidRPr="00833BEA">
              <w:t xml:space="preserve">  и  формулировать  цель  на  уроке  с  помощью  учителя;  </w:t>
            </w:r>
            <w:r>
              <w:t xml:space="preserve"> </w:t>
            </w:r>
            <w:r w:rsidRPr="00833BEA">
              <w:t xml:space="preserve">  работать  по  коллективно  составленному  плану;  оценивать  правильность  выполнения  действия  на  уровне  адекватной  ретроспективной  оценки.   Планировать  свое  действие  в  соответствии  с  поставленной  задачей;  вносить  необходимые  коррективы  в  действие  после  его   завершения  на  основе  его  оценки,    выявления   сделанных  ошибок;   высказывать  свое  предположение; формировать    самооценку – способность  осознать  то,  что  уже  усвоено,  и  то,  что  еще  нужно  усвоить,  способность  осознать  уровень  усвоения.  </w:t>
            </w:r>
          </w:p>
          <w:p w:rsidR="009B1AD2" w:rsidRPr="00BB576E" w:rsidRDefault="009B1AD2" w:rsidP="000C1453">
            <w:pPr>
              <w:spacing w:line="360" w:lineRule="auto"/>
            </w:pPr>
            <w:r w:rsidRPr="00833BEA">
              <w:rPr>
                <w:i/>
                <w:u w:val="single"/>
              </w:rPr>
              <w:t>Коммуникативные:</w:t>
            </w:r>
            <w:r w:rsidRPr="00833BEA">
              <w:rPr>
                <w:b/>
              </w:rPr>
              <w:t xml:space="preserve">  </w:t>
            </w:r>
            <w:r>
              <w:t xml:space="preserve"> </w:t>
            </w:r>
            <w:r w:rsidRPr="00BB576E">
              <w:t xml:space="preserve"> научится планированию учебного сотрудничества с учителем и сверстниками, умению полно и точно выражать свои мысли, слушать и понимать других;</w:t>
            </w:r>
          </w:p>
          <w:p w:rsidR="009B1AD2" w:rsidRPr="00BB576E" w:rsidRDefault="009B1AD2" w:rsidP="000C1453">
            <w:pPr>
              <w:spacing w:line="360" w:lineRule="auto"/>
            </w:pPr>
            <w:proofErr w:type="gramStart"/>
            <w:r w:rsidRPr="00833BEA">
              <w:rPr>
                <w:i/>
                <w:u w:val="single"/>
              </w:rPr>
              <w:t>Познавательные:</w:t>
            </w:r>
            <w:r w:rsidRPr="00833BEA">
              <w:rPr>
                <w:b/>
              </w:rPr>
              <w:t xml:space="preserve">  </w:t>
            </w:r>
            <w:r w:rsidRPr="00BB576E">
              <w:t xml:space="preserve"> научится самостоятельному формированию познавательной цели, логическому рассуждению, выбору наиболее эффективных способов решения поставленной задач</w:t>
            </w:r>
            <w:r>
              <w:t xml:space="preserve">и при  сравнении и  группировке; </w:t>
            </w:r>
            <w:r w:rsidRPr="00BB576E">
              <w:t xml:space="preserve">  самостоятельному созданию алгоритмов при решении пробле</w:t>
            </w:r>
            <w:r>
              <w:t xml:space="preserve">м и их практическому применению.  </w:t>
            </w:r>
            <w:proofErr w:type="gramEnd"/>
          </w:p>
          <w:p w:rsidR="009B1AD2" w:rsidRPr="00833BEA" w:rsidRDefault="009B1AD2" w:rsidP="000C1453">
            <w:pPr>
              <w:rPr>
                <w:i/>
              </w:rPr>
            </w:pPr>
          </w:p>
          <w:p w:rsidR="009B1AD2" w:rsidRPr="00833BEA" w:rsidRDefault="009B1AD2" w:rsidP="000C1453">
            <w:pPr>
              <w:spacing w:line="240" w:lineRule="atLeast"/>
              <w:jc w:val="both"/>
            </w:pP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lastRenderedPageBreak/>
              <w:t xml:space="preserve">Планируемые  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t xml:space="preserve">образовательные  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t>результаты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jc w:val="both"/>
              <w:rPr>
                <w:b/>
                <w:sz w:val="22"/>
              </w:rPr>
            </w:pPr>
            <w:r w:rsidRPr="00833BEA">
              <w:rPr>
                <w:i/>
                <w:u w:val="single"/>
              </w:rPr>
              <w:t>Предметные:</w:t>
            </w:r>
            <w:r w:rsidRPr="00833BEA">
              <w:rPr>
                <w:b/>
              </w:rPr>
              <w:t xml:space="preserve">  </w:t>
            </w:r>
            <w:r>
              <w:t xml:space="preserve"> </w:t>
            </w:r>
            <w:r w:rsidRPr="00D77589">
              <w:rPr>
                <w:sz w:val="22"/>
              </w:rPr>
              <w:t xml:space="preserve">изучить понятия: пропорция, члены пропорции, верная и неверная пропорция; сформулировать основное свойство пропорции и научиться применять его для определения верной и неверной пропорции, определять крайние и средние члены пропорции. </w:t>
            </w:r>
          </w:p>
          <w:p w:rsidR="009B1AD2" w:rsidRPr="00833BEA" w:rsidRDefault="009B1AD2" w:rsidP="000C1453">
            <w:pPr>
              <w:spacing w:line="360" w:lineRule="auto"/>
              <w:jc w:val="both"/>
              <w:rPr>
                <w:i/>
                <w:u w:val="single"/>
              </w:rPr>
            </w:pPr>
            <w:r w:rsidRPr="00833BEA">
              <w:rPr>
                <w:i/>
                <w:u w:val="single"/>
              </w:rPr>
              <w:t>Метапредметные:</w:t>
            </w:r>
          </w:p>
          <w:p w:rsidR="009B1AD2" w:rsidRPr="00833BEA" w:rsidRDefault="009B1AD2" w:rsidP="000C1453">
            <w:pPr>
              <w:spacing w:line="360" w:lineRule="auto"/>
              <w:jc w:val="both"/>
            </w:pPr>
            <w:r w:rsidRPr="00833BEA">
              <w:rPr>
                <w:i/>
                <w:u w:val="single"/>
              </w:rPr>
              <w:t>Личностные:</w:t>
            </w:r>
            <w:r w:rsidRPr="00833BEA">
              <w:rPr>
                <w:b/>
              </w:rPr>
              <w:t xml:space="preserve">  </w:t>
            </w:r>
            <w:r w:rsidRPr="00833BEA">
              <w:t xml:space="preserve">уметь  осуществлять  самооценку  на  основе  критерия  успешности  учебной  деятельности;  ориентироваться  на  успех  в  учебной  деятельности.  </w:t>
            </w:r>
          </w:p>
          <w:p w:rsidR="009B1AD2" w:rsidRPr="00833BEA" w:rsidRDefault="009B1AD2" w:rsidP="000C1453">
            <w:pPr>
              <w:spacing w:line="360" w:lineRule="auto"/>
              <w:jc w:val="both"/>
            </w:pPr>
            <w:r w:rsidRPr="00833BEA">
              <w:rPr>
                <w:i/>
                <w:u w:val="single"/>
              </w:rPr>
              <w:t>Регулятивные</w:t>
            </w:r>
            <w:r w:rsidRPr="00833BEA">
              <w:rPr>
                <w:b/>
              </w:rPr>
              <w:t xml:space="preserve"> – </w:t>
            </w:r>
            <w:r w:rsidRPr="00833BEA">
              <w:t>уметь  определять</w:t>
            </w:r>
            <w:r>
              <w:t xml:space="preserve"> тему урока</w:t>
            </w:r>
            <w:r w:rsidRPr="00833BEA">
              <w:t xml:space="preserve">  и  формулировать  цель  н</w:t>
            </w:r>
            <w:r>
              <w:t>а  уроке  с  помощью  учителя;</w:t>
            </w:r>
            <w:r w:rsidRPr="00833BEA">
              <w:t xml:space="preserve">  работать  по  коллективно  составленному  плану;  оценивать  правильность  выполнения  действия.   Планировать  свое  действие  в  соответствии  с  поставленной  задачей;  вносить  необходимые  коррективы   в  действие  после  его  </w:t>
            </w:r>
            <w:r w:rsidRPr="00833BEA">
              <w:lastRenderedPageBreak/>
              <w:t xml:space="preserve">завершения  на  основе  его  оценки,  выявления  сделанных  ошибок;  высказывать  свое  предположение.  </w:t>
            </w:r>
          </w:p>
          <w:p w:rsidR="009B1AD2" w:rsidRPr="00BB576E" w:rsidRDefault="009B1AD2" w:rsidP="000C1453">
            <w:pPr>
              <w:spacing w:line="360" w:lineRule="auto"/>
            </w:pPr>
            <w:r w:rsidRPr="00833BEA">
              <w:rPr>
                <w:i/>
                <w:u w:val="single"/>
              </w:rPr>
              <w:t>Коммуникативные</w:t>
            </w:r>
            <w:proofErr w:type="gramStart"/>
            <w:r w:rsidRPr="00833BE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33BEA">
              <w:rPr>
                <w:i/>
                <w:u w:val="single"/>
              </w:rPr>
              <w:t>:</w:t>
            </w:r>
            <w:proofErr w:type="gramEnd"/>
            <w:r w:rsidRPr="00833BEA">
              <w:rPr>
                <w:b/>
              </w:rPr>
              <w:t xml:space="preserve">  </w:t>
            </w:r>
            <w:r>
              <w:t xml:space="preserve">  научится планировать</w:t>
            </w:r>
            <w:r w:rsidRPr="00BB576E">
              <w:t xml:space="preserve"> </w:t>
            </w:r>
            <w:r>
              <w:t xml:space="preserve"> </w:t>
            </w:r>
            <w:r w:rsidRPr="00BB576E">
              <w:t xml:space="preserve"> сотрудничества с</w:t>
            </w:r>
            <w:r>
              <w:t xml:space="preserve"> учителем и сверстниками, уметь</w:t>
            </w:r>
            <w:r w:rsidRPr="00BB576E">
              <w:t xml:space="preserve"> полно и точно выражать свои мысли, слушать и понимать других;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rPr>
                <w:i/>
                <w:u w:val="single"/>
              </w:rPr>
              <w:t>Познавательные</w:t>
            </w:r>
            <w:r w:rsidRPr="00833BEA">
              <w:rPr>
                <w:b/>
              </w:rPr>
              <w:t xml:space="preserve"> - </w:t>
            </w:r>
            <w:r>
              <w:t xml:space="preserve"> научится самостоятельно формировать познавательные </w:t>
            </w:r>
            <w:r w:rsidRPr="00BB576E">
              <w:t xml:space="preserve"> цели, </w:t>
            </w:r>
            <w:proofErr w:type="gramStart"/>
            <w:r w:rsidRPr="00BB576E">
              <w:t>логическому рассуждению</w:t>
            </w:r>
            <w:proofErr w:type="gramEnd"/>
            <w:r w:rsidRPr="00BB576E">
              <w:t>, выбору наиболее эффективных способов решения поставленной задачи при  сравнении и  группировке,  самостоятельному созданию алгоритмов при решении пробле</w:t>
            </w:r>
            <w:r>
              <w:t xml:space="preserve">м и их практическому применению. 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>
              <w:lastRenderedPageBreak/>
              <w:t xml:space="preserve"> Основные понятия 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>
              <w:t xml:space="preserve"> П</w:t>
            </w:r>
            <w:r w:rsidRPr="00990934">
              <w:t>ропорция, крайние и средние члены пропорции.</w:t>
            </w:r>
            <w:r w:rsidRPr="00BB576E">
              <w:t xml:space="preserve"> Основное свойство пропорции</w:t>
            </w:r>
            <w:r>
              <w:t>.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 xml:space="preserve">Ресурсы  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  <w:jc w:val="both"/>
            </w:pPr>
            <w:r>
              <w:t xml:space="preserve"> </w:t>
            </w:r>
            <w:r w:rsidRPr="00833BEA">
              <w:t xml:space="preserve">   </w:t>
            </w:r>
            <w:r w:rsidRPr="00661C73">
              <w:rPr>
                <w:color w:val="333333"/>
                <w:shd w:val="clear" w:color="auto" w:fill="FFFFFF"/>
              </w:rPr>
              <w:t>С.М. Никольский и др., 2014г</w:t>
            </w:r>
            <w:r>
              <w:rPr>
                <w:color w:val="333333"/>
                <w:shd w:val="clear" w:color="auto" w:fill="FFFFFF"/>
              </w:rPr>
              <w:t xml:space="preserve">; рабочая тетрадь </w:t>
            </w:r>
            <w:r w:rsidR="00AD44BE">
              <w:rPr>
                <w:color w:val="333333"/>
                <w:shd w:val="clear" w:color="auto" w:fill="FFFFFF"/>
              </w:rPr>
              <w:t>Т. М. Ерина 2016г</w:t>
            </w: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 xml:space="preserve">Организация  </w:t>
            </w:r>
          </w:p>
          <w:p w:rsidR="009B1AD2" w:rsidRPr="00833BEA" w:rsidRDefault="009B1AD2" w:rsidP="000C1453">
            <w:pPr>
              <w:spacing w:line="360" w:lineRule="auto"/>
            </w:pPr>
            <w:r w:rsidRPr="00833BEA">
              <w:t>пространства</w:t>
            </w:r>
          </w:p>
        </w:tc>
        <w:tc>
          <w:tcPr>
            <w:tcW w:w="12190" w:type="dxa"/>
            <w:shd w:val="clear" w:color="auto" w:fill="auto"/>
          </w:tcPr>
          <w:p w:rsidR="009B1AD2" w:rsidRPr="00BB576E" w:rsidRDefault="009B1AD2" w:rsidP="000C1453">
            <w:pPr>
              <w:jc w:val="both"/>
              <w:rPr>
                <w:i/>
                <w:u w:val="single"/>
              </w:rPr>
            </w:pPr>
            <w:r>
              <w:t xml:space="preserve">  </w:t>
            </w:r>
            <w:r w:rsidRPr="00BB576E">
              <w:rPr>
                <w:u w:val="single"/>
              </w:rPr>
              <w:t>групповая</w:t>
            </w:r>
            <w:r w:rsidRPr="00BB576E">
              <w:t xml:space="preserve"> – обсуждение и выведение правила: что такое пропорция, как называют числа в пропорции, основное свойство пропорции; </w:t>
            </w:r>
            <w:r w:rsidRPr="00BB576E">
              <w:rPr>
                <w:u w:val="single"/>
              </w:rPr>
              <w:t>фронтальная</w:t>
            </w:r>
            <w:r w:rsidRPr="00BB576E">
              <w:t xml:space="preserve"> – ответы на вопросы, чтение пропорции, выделение крайних и средних членов пропорции, проверка верности пропорции; </w:t>
            </w:r>
            <w:r w:rsidRPr="00BB576E">
              <w:rPr>
                <w:u w:val="single"/>
              </w:rPr>
              <w:t xml:space="preserve">индивидуальная </w:t>
            </w:r>
            <w:r w:rsidRPr="00BB576E">
              <w:t xml:space="preserve">– выполнение заданий из </w:t>
            </w:r>
            <w:r>
              <w:t xml:space="preserve"> рабочей тетради</w:t>
            </w:r>
            <w:r w:rsidRPr="00BB576E">
              <w:t xml:space="preserve"> и выполнение самостоятельной работы.</w:t>
            </w:r>
          </w:p>
          <w:p w:rsidR="009B1AD2" w:rsidRPr="00833BEA" w:rsidRDefault="009B1AD2" w:rsidP="000C1453">
            <w:pPr>
              <w:spacing w:line="360" w:lineRule="auto"/>
            </w:pPr>
          </w:p>
        </w:tc>
      </w:tr>
      <w:tr w:rsidR="009B1AD2" w:rsidRPr="00833BEA" w:rsidTr="000C1453">
        <w:tc>
          <w:tcPr>
            <w:tcW w:w="266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 xml:space="preserve">Оборудование </w:t>
            </w:r>
          </w:p>
        </w:tc>
        <w:tc>
          <w:tcPr>
            <w:tcW w:w="12190" w:type="dxa"/>
            <w:shd w:val="clear" w:color="auto" w:fill="auto"/>
          </w:tcPr>
          <w:p w:rsidR="009B1AD2" w:rsidRPr="00833BEA" w:rsidRDefault="009B1AD2" w:rsidP="000C1453">
            <w:pPr>
              <w:spacing w:line="360" w:lineRule="auto"/>
            </w:pPr>
            <w:r w:rsidRPr="00833BEA">
              <w:t>Проектор, презентация, листы формата А</w:t>
            </w:r>
            <w:proofErr w:type="gramStart"/>
            <w:r w:rsidRPr="00833BEA">
              <w:t>4</w:t>
            </w:r>
            <w:proofErr w:type="gramEnd"/>
            <w:r w:rsidRPr="00833BEA">
              <w:t xml:space="preserve"> для выполнения заданий.</w:t>
            </w:r>
          </w:p>
        </w:tc>
      </w:tr>
    </w:tbl>
    <w:p w:rsidR="00147CD0" w:rsidRPr="00DF6FC8" w:rsidRDefault="00147CD0" w:rsidP="00147CD0">
      <w:pPr>
        <w:spacing w:line="360" w:lineRule="auto"/>
        <w:jc w:val="center"/>
        <w:rPr>
          <w:b/>
          <w:sz w:val="28"/>
          <w:szCs w:val="28"/>
        </w:rPr>
      </w:pPr>
      <w:r w:rsidRPr="00DF6FC8">
        <w:rPr>
          <w:b/>
          <w:sz w:val="28"/>
          <w:szCs w:val="28"/>
        </w:rPr>
        <w:t xml:space="preserve">Технологическая   карта  урока  </w:t>
      </w:r>
      <w:r>
        <w:rPr>
          <w:b/>
          <w:sz w:val="28"/>
          <w:szCs w:val="28"/>
        </w:rPr>
        <w:t xml:space="preserve"> математики   в  6</w:t>
      </w:r>
      <w:r w:rsidRPr="00DF6FC8">
        <w:rPr>
          <w:b/>
          <w:sz w:val="28"/>
          <w:szCs w:val="28"/>
        </w:rPr>
        <w:t xml:space="preserve">   классе   по  теме:</w:t>
      </w:r>
    </w:p>
    <w:p w:rsidR="00147CD0" w:rsidRDefault="00147CD0" w:rsidP="00147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Пропорция. </w:t>
      </w:r>
      <w:r w:rsidRPr="000A3140">
        <w:rPr>
          <w:b/>
          <w:sz w:val="28"/>
          <w:szCs w:val="28"/>
        </w:rPr>
        <w:t>Основное свойство пропорции</w:t>
      </w:r>
      <w:r>
        <w:rPr>
          <w:b/>
          <w:sz w:val="28"/>
          <w:szCs w:val="28"/>
        </w:rPr>
        <w:t xml:space="preserve">»  </w:t>
      </w:r>
    </w:p>
    <w:p w:rsidR="009B1AD2" w:rsidRDefault="009B1AD2" w:rsidP="009B1A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984"/>
        <w:gridCol w:w="3260"/>
        <w:gridCol w:w="2552"/>
        <w:gridCol w:w="3685"/>
      </w:tblGrid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>Этап  урока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>Задачи  этапа</w:t>
            </w:r>
          </w:p>
        </w:tc>
        <w:tc>
          <w:tcPr>
            <w:tcW w:w="1984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>Деятельность учителя</w:t>
            </w:r>
          </w:p>
        </w:tc>
        <w:tc>
          <w:tcPr>
            <w:tcW w:w="3260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>Содержание  учебного  материала</w:t>
            </w:r>
          </w:p>
        </w:tc>
        <w:tc>
          <w:tcPr>
            <w:tcW w:w="2552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 xml:space="preserve">Деятельность  </w:t>
            </w:r>
            <w:proofErr w:type="gramStart"/>
            <w:r w:rsidRPr="005F765E">
              <w:t>обучающихся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jc w:val="center"/>
            </w:pPr>
            <w:r w:rsidRPr="005F765E">
              <w:t>Формируемые  УУД</w:t>
            </w: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Мотивация учебной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Создать  благоприятный  психологический  настрой  на  </w:t>
            </w:r>
            <w:r w:rsidRPr="005F765E">
              <w:lastRenderedPageBreak/>
              <w:t>работу.</w:t>
            </w:r>
          </w:p>
        </w:tc>
        <w:tc>
          <w:tcPr>
            <w:tcW w:w="1984" w:type="dxa"/>
            <w:shd w:val="clear" w:color="auto" w:fill="auto"/>
          </w:tcPr>
          <w:p w:rsidR="00737030" w:rsidRPr="005F765E" w:rsidRDefault="00737030" w:rsidP="00737030">
            <w:pPr>
              <w:spacing w:line="360" w:lineRule="auto"/>
            </w:pPr>
            <w:r w:rsidRPr="005F765E">
              <w:lastRenderedPageBreak/>
              <w:t xml:space="preserve">Приветствует  </w:t>
            </w:r>
            <w:proofErr w:type="gramStart"/>
            <w:r w:rsidRPr="005F765E">
              <w:t>обучающихся</w:t>
            </w:r>
            <w:proofErr w:type="gramEnd"/>
            <w:r w:rsidRPr="005F765E">
              <w:t>,  провер</w:t>
            </w:r>
            <w:r>
              <w:t>яет подготовленност</w:t>
            </w:r>
            <w:r>
              <w:lastRenderedPageBreak/>
              <w:t>ь  к  уроку.</w:t>
            </w:r>
          </w:p>
        </w:tc>
        <w:tc>
          <w:tcPr>
            <w:tcW w:w="3260" w:type="dxa"/>
            <w:shd w:val="clear" w:color="auto" w:fill="auto"/>
          </w:tcPr>
          <w:p w:rsidR="00737030" w:rsidRPr="00737030" w:rsidRDefault="00737030" w:rsidP="000C1453">
            <w:pPr>
              <w:spacing w:line="360" w:lineRule="auto"/>
            </w:pPr>
            <w:r w:rsidRPr="005F765E">
              <w:lastRenderedPageBreak/>
              <w:t>Урок начинается   словами</w:t>
            </w:r>
            <w:proofErr w:type="gramStart"/>
            <w:r w:rsidRPr="005F765E">
              <w:t xml:space="preserve"> </w:t>
            </w:r>
            <w:r>
              <w:t>:</w:t>
            </w:r>
            <w:proofErr w:type="gramEnd"/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67012">
              <w:t>Добрый день, добрый час!</w:t>
            </w:r>
            <w:r w:rsidRPr="00B67012">
              <w:br/>
              <w:t>Как я рада видеть вас.</w:t>
            </w:r>
            <w:r w:rsidRPr="00B67012">
              <w:br/>
              <w:t>Друг на друга посмотрели</w:t>
            </w:r>
            <w:proofErr w:type="gramStart"/>
            <w:r w:rsidRPr="00B67012">
              <w:br/>
            </w:r>
            <w:r w:rsidRPr="00B67012">
              <w:lastRenderedPageBreak/>
              <w:t>И</w:t>
            </w:r>
            <w:proofErr w:type="gramEnd"/>
            <w:r w:rsidRPr="00B67012">
              <w:t xml:space="preserve"> тихонько дружно сели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lastRenderedPageBreak/>
              <w:t>Включаются  в  деловой  ритм  урока.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Коммуникативные: уметь  совместно договариваться  о правилах  поведения и общения, следовать им;  слушать и  </w:t>
            </w:r>
            <w:r w:rsidRPr="005F765E">
              <w:lastRenderedPageBreak/>
              <w:t>понимать  других</w:t>
            </w:r>
          </w:p>
        </w:tc>
      </w:tr>
      <w:tr w:rsidR="00737030" w:rsidRPr="005F765E" w:rsidTr="00A5430E">
        <w:trPr>
          <w:trHeight w:val="1692"/>
        </w:trPr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lastRenderedPageBreak/>
              <w:t>Актуализация  знаний. Целеполагание.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Сформулировать тему и цели урока.</w:t>
            </w:r>
          </w:p>
        </w:tc>
        <w:tc>
          <w:tcPr>
            <w:tcW w:w="1984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Организует  работу  по актуализации  опорных  знаний,  создает  проблемную  ситуацию,  акцентирует внимание учеников на  значимость    данной  темы.</w:t>
            </w:r>
          </w:p>
        </w:tc>
        <w:tc>
          <w:tcPr>
            <w:tcW w:w="3260" w:type="dxa"/>
            <w:shd w:val="clear" w:color="auto" w:fill="auto"/>
          </w:tcPr>
          <w:p w:rsidR="00737030" w:rsidRPr="007113A1" w:rsidRDefault="00737030" w:rsidP="000C1453">
            <w:pPr>
              <w:rPr>
                <w:bCs/>
                <w:color w:val="000000"/>
                <w:sz w:val="22"/>
                <w:szCs w:val="22"/>
              </w:rPr>
            </w:pPr>
            <w:r w:rsidRPr="007113A1">
              <w:rPr>
                <w:sz w:val="22"/>
                <w:szCs w:val="22"/>
              </w:rPr>
              <w:t>На столах у вас лежат листы самооценки</w:t>
            </w:r>
            <w:proofErr w:type="gramStart"/>
            <w:r w:rsidRPr="00147CD0">
              <w:rPr>
                <w:b/>
                <w:sz w:val="22"/>
                <w:szCs w:val="22"/>
              </w:rPr>
              <w:t>.(</w:t>
            </w:r>
            <w:proofErr w:type="spellStart"/>
            <w:proofErr w:type="gramEnd"/>
            <w:r w:rsidRPr="00147CD0">
              <w:rPr>
                <w:b/>
                <w:sz w:val="22"/>
                <w:szCs w:val="22"/>
              </w:rPr>
              <w:t>прил</w:t>
            </w:r>
            <w:proofErr w:type="spellEnd"/>
            <w:r w:rsidRPr="00147CD0">
              <w:rPr>
                <w:b/>
                <w:sz w:val="22"/>
                <w:szCs w:val="22"/>
              </w:rPr>
              <w:t xml:space="preserve"> 1)</w:t>
            </w:r>
            <w:r w:rsidRPr="007113A1">
              <w:rPr>
                <w:sz w:val="22"/>
                <w:szCs w:val="22"/>
              </w:rPr>
              <w:t xml:space="preserve">  Подпишите их. В течение</w:t>
            </w:r>
            <w:r w:rsidRPr="007113A1">
              <w:rPr>
                <w:bCs/>
                <w:color w:val="000000"/>
                <w:sz w:val="22"/>
                <w:szCs w:val="22"/>
              </w:rPr>
              <w:t xml:space="preserve"> урока вы постарайтесь оценить себя   по критериям, которые указаны в листе самооценки.</w:t>
            </w:r>
          </w:p>
          <w:p w:rsidR="00737030" w:rsidRPr="007113A1" w:rsidRDefault="00737030" w:rsidP="000C145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113A1">
              <w:rPr>
                <w:b/>
                <w:sz w:val="20"/>
                <w:szCs w:val="20"/>
                <w:u w:val="single"/>
              </w:rPr>
              <w:t>Создание проблемной ситуации:</w:t>
            </w:r>
            <w:r w:rsidRPr="007113A1">
              <w:rPr>
                <w:sz w:val="22"/>
                <w:szCs w:val="22"/>
              </w:rPr>
              <w:t xml:space="preserve"> Древние греки считали, что прямоугольники, у которых стороны относятся как 5</w:t>
            </w:r>
            <w:proofErr w:type="gramStart"/>
            <w:r w:rsidRPr="007113A1">
              <w:rPr>
                <w:sz w:val="22"/>
                <w:szCs w:val="22"/>
              </w:rPr>
              <w:t xml:space="preserve"> :</w:t>
            </w:r>
            <w:proofErr w:type="gramEnd"/>
            <w:r w:rsidRPr="007113A1">
              <w:rPr>
                <w:sz w:val="22"/>
                <w:szCs w:val="22"/>
              </w:rPr>
              <w:t xml:space="preserve"> 8  имеют наиболее приятную форму. Правильное соотношение размеров возводимых дворцов и храмов придавало этим зданиям ту необыкновенную красоту, которая и сегодня восхищает нас</w:t>
            </w:r>
            <w:proofErr w:type="gramStart"/>
            <w:r w:rsidRPr="007113A1">
              <w:rPr>
                <w:sz w:val="22"/>
                <w:szCs w:val="22"/>
              </w:rPr>
              <w:t>.</w:t>
            </w:r>
            <w:r w:rsidRPr="007113A1">
              <w:rPr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</w:p>
          <w:p w:rsidR="00737030" w:rsidRPr="007113A1" w:rsidRDefault="00737030" w:rsidP="000C1453">
            <w:pPr>
              <w:rPr>
                <w:sz w:val="22"/>
                <w:szCs w:val="22"/>
              </w:rPr>
            </w:pPr>
            <w:r w:rsidRPr="007113A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113A1">
              <w:rPr>
                <w:sz w:val="22"/>
                <w:szCs w:val="22"/>
              </w:rPr>
              <w:t xml:space="preserve">-Можно ли описать математикой гармонию? Да, считал Леонардо да Винчи. </w:t>
            </w:r>
          </w:p>
          <w:p w:rsidR="00737030" w:rsidRPr="007113A1" w:rsidRDefault="00737030" w:rsidP="000C1453">
            <w:pPr>
              <w:rPr>
                <w:bCs/>
                <w:sz w:val="22"/>
                <w:szCs w:val="22"/>
              </w:rPr>
            </w:pPr>
            <w:r w:rsidRPr="007113A1">
              <w:rPr>
                <w:sz w:val="22"/>
                <w:szCs w:val="22"/>
              </w:rPr>
              <w:t>Это - несложное математическое соотношение, содержащее в себе « закон звезды и формулу снежинки, длину ветвей дерева и музыку ноктюрна»</w:t>
            </w:r>
            <w:r>
              <w:rPr>
                <w:sz w:val="22"/>
                <w:szCs w:val="22"/>
              </w:rPr>
              <w:t xml:space="preserve"> </w:t>
            </w:r>
            <w:r w:rsidRPr="007113A1">
              <w:rPr>
                <w:iCs/>
                <w:color w:val="000000"/>
                <w:sz w:val="22"/>
                <w:szCs w:val="22"/>
              </w:rPr>
              <w:t xml:space="preserve">Такое гармоничное, соизмеримое, </w:t>
            </w:r>
            <w:r w:rsidRPr="007113A1">
              <w:rPr>
                <w:i/>
                <w:iCs/>
                <w:sz w:val="22"/>
                <w:szCs w:val="22"/>
              </w:rPr>
              <w:t>имеющий правильное соотношение частей деление древние греки назвали звучным именем,</w:t>
            </w:r>
            <w:r w:rsidRPr="007113A1">
              <w:rPr>
                <w:sz w:val="22"/>
                <w:szCs w:val="22"/>
              </w:rPr>
              <w:t xml:space="preserve"> о котором </w:t>
            </w:r>
            <w:r w:rsidRPr="007113A1">
              <w:rPr>
                <w:bCs/>
                <w:sz w:val="22"/>
                <w:szCs w:val="22"/>
              </w:rPr>
              <w:t>мы узнаем, поработав с карточкой № 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113A1">
              <w:rPr>
                <w:bCs/>
                <w:sz w:val="22"/>
                <w:szCs w:val="22"/>
              </w:rPr>
              <w:t xml:space="preserve">Проверка </w:t>
            </w:r>
          </w:p>
          <w:p w:rsidR="00737030" w:rsidRPr="007113A1" w:rsidRDefault="00737030" w:rsidP="000C1453">
            <w:pPr>
              <w:rPr>
                <w:bCs/>
                <w:sz w:val="22"/>
                <w:szCs w:val="22"/>
              </w:rPr>
            </w:pPr>
            <w:r w:rsidRPr="007113A1">
              <w:rPr>
                <w:bCs/>
                <w:sz w:val="22"/>
                <w:szCs w:val="22"/>
              </w:rPr>
              <w:t>*</w:t>
            </w:r>
            <w:r w:rsidRPr="007113A1">
              <w:rPr>
                <w:sz w:val="22"/>
                <w:szCs w:val="22"/>
              </w:rPr>
              <w:t>Какие слова в формулировке темы вам знакомы</w:t>
            </w:r>
            <w:proofErr w:type="gramStart"/>
            <w:r w:rsidRPr="007113A1">
              <w:rPr>
                <w:sz w:val="22"/>
                <w:szCs w:val="22"/>
              </w:rPr>
              <w:t xml:space="preserve"> ,</w:t>
            </w:r>
            <w:proofErr w:type="gramEnd"/>
            <w:r w:rsidRPr="007113A1">
              <w:rPr>
                <w:sz w:val="22"/>
                <w:szCs w:val="22"/>
              </w:rPr>
              <w:t xml:space="preserve"> а какие –нет? </w:t>
            </w:r>
          </w:p>
          <w:p w:rsidR="00737030" w:rsidRPr="007113A1" w:rsidRDefault="00737030" w:rsidP="000C1453">
            <w:pPr>
              <w:rPr>
                <w:bCs/>
                <w:sz w:val="22"/>
                <w:szCs w:val="22"/>
              </w:rPr>
            </w:pPr>
            <w:r w:rsidRPr="007113A1">
              <w:rPr>
                <w:bCs/>
                <w:sz w:val="22"/>
                <w:szCs w:val="22"/>
              </w:rPr>
              <w:lastRenderedPageBreak/>
              <w:t>*</w:t>
            </w:r>
            <w:r w:rsidRPr="007113A1">
              <w:rPr>
                <w:sz w:val="22"/>
                <w:szCs w:val="22"/>
              </w:rPr>
              <w:t>На какие вопросы вы хотели бы получить ответы?</w:t>
            </w:r>
          </w:p>
          <w:p w:rsidR="00737030" w:rsidRPr="007113A1" w:rsidRDefault="00737030" w:rsidP="000C1453">
            <w:pPr>
              <w:rPr>
                <w:sz w:val="22"/>
                <w:szCs w:val="22"/>
              </w:rPr>
            </w:pPr>
            <w:r w:rsidRPr="007113A1">
              <w:rPr>
                <w:bCs/>
                <w:sz w:val="22"/>
                <w:szCs w:val="22"/>
              </w:rPr>
              <w:t>*</w:t>
            </w:r>
            <w:r w:rsidRPr="007113A1">
              <w:rPr>
                <w:sz w:val="22"/>
                <w:szCs w:val="22"/>
              </w:rPr>
              <w:t>Какие цели мы поставим сегодня на уроке? (Выслушиваем ответы детей).</w:t>
            </w:r>
          </w:p>
          <w:p w:rsidR="00737030" w:rsidRPr="00A5430E" w:rsidRDefault="00737030" w:rsidP="00A5430E">
            <w:pPr>
              <w:rPr>
                <w:bCs/>
                <w:sz w:val="16"/>
                <w:szCs w:val="16"/>
              </w:rPr>
            </w:pPr>
            <w:r w:rsidRPr="007113A1">
              <w:rPr>
                <w:sz w:val="22"/>
                <w:szCs w:val="22"/>
              </w:rPr>
              <w:t>Обобщающее слово учителя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7030" w:rsidRPr="007370B5" w:rsidRDefault="00737030" w:rsidP="000C1453">
            <w:r>
              <w:lastRenderedPageBreak/>
              <w:t xml:space="preserve"> </w:t>
            </w:r>
            <w:r w:rsidRPr="005F765E">
              <w:t xml:space="preserve"> </w:t>
            </w:r>
            <w:r>
              <w:t xml:space="preserve"> </w:t>
            </w:r>
            <w:r w:rsidRPr="007370B5">
              <w:t>Слушают учителя. Получают положительную мотивацию к изучению предметного материала.</w:t>
            </w:r>
          </w:p>
          <w:p w:rsidR="00737030" w:rsidRDefault="00737030" w:rsidP="000C1453">
            <w:proofErr w:type="gramStart"/>
            <w:r w:rsidRPr="007370B5">
              <w:t>Работают с карточкой №1 расшифровывают</w:t>
            </w:r>
            <w:proofErr w:type="gramEnd"/>
            <w:r w:rsidRPr="007370B5">
              <w:t xml:space="preserve"> тему урока.</w:t>
            </w:r>
          </w:p>
          <w:p w:rsidR="00737030" w:rsidRDefault="00737030" w:rsidP="000C1453"/>
          <w:p w:rsidR="00737030" w:rsidRPr="007113A1" w:rsidRDefault="00737030" w:rsidP="000C1453">
            <w:pPr>
              <w:rPr>
                <w:b/>
                <w:bCs/>
              </w:rPr>
            </w:pPr>
            <w:r w:rsidRPr="007113A1">
              <w:rPr>
                <w:bCs/>
              </w:rPr>
              <w:t>РАБОТА В ПАРАХ</w:t>
            </w:r>
            <w:r w:rsidRPr="007113A1">
              <w:rPr>
                <w:b/>
                <w:bCs/>
              </w:rPr>
              <w:t xml:space="preserve">    Карточка № 1.  ЗАШИФРОВАННАЯ ФРАЗА:</w:t>
            </w:r>
          </w:p>
          <w:p w:rsidR="00737030" w:rsidRPr="007113A1" w:rsidRDefault="00737030" w:rsidP="000C1453">
            <w:r w:rsidRPr="007113A1">
              <w:t xml:space="preserve">  В этом тексте спрятана тема нашего урока. Необходимо найти способ чтения и восстановить фразу: </w:t>
            </w:r>
          </w:p>
          <w:p w:rsidR="00737030" w:rsidRPr="007113A1" w:rsidRDefault="00737030" w:rsidP="000C1453"/>
          <w:p w:rsidR="00737030" w:rsidRPr="007113A1" w:rsidRDefault="00737030" w:rsidP="000C1453">
            <w:pPr>
              <w:rPr>
                <w:b/>
                <w:bCs/>
              </w:rPr>
            </w:pPr>
            <w:r w:rsidRPr="007113A1">
              <w:rPr>
                <w:b/>
                <w:bCs/>
              </w:rPr>
              <w:t>П</w:t>
            </w:r>
            <w:r w:rsidRPr="007113A1">
              <w:rPr>
                <w:bCs/>
                <w:lang w:val="en-US"/>
              </w:rPr>
              <w:t>GR</w:t>
            </w:r>
            <w:r w:rsidRPr="007113A1">
              <w:rPr>
                <w:b/>
                <w:bCs/>
              </w:rPr>
              <w:t>Р</w:t>
            </w:r>
            <w:r w:rsidRPr="007113A1">
              <w:rPr>
                <w:bCs/>
                <w:lang w:val="en-US"/>
              </w:rPr>
              <w:t>WQ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LJ</w:t>
            </w:r>
            <w:r w:rsidRPr="007113A1">
              <w:rPr>
                <w:b/>
                <w:bCs/>
              </w:rPr>
              <w:t>П</w:t>
            </w:r>
            <w:r w:rsidRPr="007113A1">
              <w:rPr>
                <w:bCs/>
                <w:lang w:val="en-US"/>
              </w:rPr>
              <w:t>FG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DS</w:t>
            </w:r>
            <w:r w:rsidRPr="007113A1">
              <w:rPr>
                <w:b/>
                <w:bCs/>
              </w:rPr>
              <w:t>Р</w:t>
            </w:r>
            <w:r w:rsidRPr="007113A1">
              <w:rPr>
                <w:bCs/>
                <w:lang w:val="en-US"/>
              </w:rPr>
              <w:t>FD</w:t>
            </w:r>
            <w:r w:rsidRPr="007113A1">
              <w:rPr>
                <w:b/>
                <w:bCs/>
              </w:rPr>
              <w:t>Ц</w:t>
            </w:r>
            <w:r w:rsidRPr="007113A1">
              <w:rPr>
                <w:bCs/>
                <w:lang w:val="en-US"/>
              </w:rPr>
              <w:t>VN</w:t>
            </w:r>
            <w:r w:rsidRPr="007113A1">
              <w:rPr>
                <w:b/>
                <w:bCs/>
              </w:rPr>
              <w:t>И</w:t>
            </w:r>
            <w:r w:rsidRPr="007113A1">
              <w:rPr>
                <w:bCs/>
                <w:lang w:val="en-US"/>
              </w:rPr>
              <w:t>NZ</w:t>
            </w:r>
            <w:r w:rsidRPr="007113A1">
              <w:rPr>
                <w:b/>
                <w:bCs/>
              </w:rPr>
              <w:t>Я</w:t>
            </w:r>
            <w:r w:rsidRPr="007113A1">
              <w:rPr>
                <w:bCs/>
                <w:lang w:val="en-US"/>
              </w:rPr>
              <w:t>WW</w:t>
            </w:r>
            <w:r w:rsidRPr="007113A1">
              <w:rPr>
                <w:b/>
                <w:bCs/>
              </w:rPr>
              <w:t>*</w:t>
            </w:r>
            <w:r w:rsidRPr="007113A1">
              <w:t xml:space="preserve"> </w:t>
            </w:r>
            <w:proofErr w:type="gramStart"/>
            <w:r w:rsidRPr="007113A1">
              <w:rPr>
                <w:b/>
                <w:bCs/>
              </w:rPr>
              <w:t>О</w:t>
            </w:r>
            <w:proofErr w:type="gramEnd"/>
            <w:r w:rsidRPr="007113A1">
              <w:rPr>
                <w:bCs/>
                <w:lang w:val="en-US"/>
              </w:rPr>
              <w:t>NV</w:t>
            </w:r>
            <w:r w:rsidRPr="007113A1">
              <w:rPr>
                <w:b/>
                <w:bCs/>
              </w:rPr>
              <w:t>С</w:t>
            </w:r>
            <w:r w:rsidRPr="007113A1">
              <w:rPr>
                <w:bCs/>
                <w:lang w:val="en-US"/>
              </w:rPr>
              <w:t>SD</w:t>
            </w:r>
            <w:r w:rsidRPr="007113A1">
              <w:rPr>
                <w:b/>
                <w:bCs/>
              </w:rPr>
              <w:t>Н</w:t>
            </w:r>
            <w:r w:rsidRPr="007113A1">
              <w:rPr>
                <w:bCs/>
                <w:lang w:val="en-US"/>
              </w:rPr>
              <w:t>WQ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RW</w:t>
            </w:r>
            <w:r w:rsidRPr="007113A1">
              <w:rPr>
                <w:b/>
                <w:bCs/>
              </w:rPr>
              <w:t>В</w:t>
            </w:r>
            <w:r w:rsidRPr="007113A1">
              <w:rPr>
                <w:bCs/>
                <w:lang w:val="en-US"/>
              </w:rPr>
              <w:t>LJ</w:t>
            </w:r>
            <w:r w:rsidRPr="007113A1">
              <w:rPr>
                <w:b/>
                <w:bCs/>
              </w:rPr>
              <w:t>Н</w:t>
            </w:r>
            <w:r w:rsidRPr="007113A1">
              <w:rPr>
                <w:bCs/>
                <w:lang w:val="en-US"/>
              </w:rPr>
              <w:t>FD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SF</w:t>
            </w:r>
            <w:r w:rsidRPr="007113A1">
              <w:rPr>
                <w:b/>
                <w:bCs/>
              </w:rPr>
              <w:t>Е</w:t>
            </w:r>
            <w:r w:rsidRPr="007113A1">
              <w:rPr>
                <w:bCs/>
                <w:lang w:val="en-US"/>
              </w:rPr>
              <w:t>GS</w:t>
            </w:r>
            <w:r w:rsidRPr="007113A1">
              <w:rPr>
                <w:b/>
                <w:bCs/>
              </w:rPr>
              <w:t xml:space="preserve"> С</w:t>
            </w:r>
            <w:r w:rsidRPr="007113A1">
              <w:rPr>
                <w:bCs/>
                <w:lang w:val="en-US"/>
              </w:rPr>
              <w:t>QW</w:t>
            </w:r>
            <w:r w:rsidRPr="007113A1">
              <w:rPr>
                <w:b/>
                <w:bCs/>
              </w:rPr>
              <w:t>В</w:t>
            </w:r>
            <w:r w:rsidRPr="007113A1">
              <w:rPr>
                <w:bCs/>
                <w:lang w:val="en-US"/>
              </w:rPr>
              <w:t>RW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SR</w:t>
            </w:r>
            <w:r w:rsidRPr="007113A1">
              <w:rPr>
                <w:b/>
                <w:bCs/>
              </w:rPr>
              <w:t>Й</w:t>
            </w:r>
            <w:r w:rsidRPr="007113A1">
              <w:rPr>
                <w:bCs/>
                <w:lang w:val="en-US"/>
              </w:rPr>
              <w:t>FZ</w:t>
            </w:r>
            <w:r w:rsidRPr="007113A1">
              <w:rPr>
                <w:b/>
                <w:bCs/>
              </w:rPr>
              <w:t>С</w:t>
            </w:r>
            <w:r w:rsidRPr="007113A1">
              <w:rPr>
                <w:bCs/>
                <w:lang w:val="en-US"/>
              </w:rPr>
              <w:t>ZG</w:t>
            </w:r>
            <w:r w:rsidRPr="007113A1">
              <w:rPr>
                <w:b/>
                <w:bCs/>
              </w:rPr>
              <w:t>Т</w:t>
            </w:r>
            <w:r w:rsidRPr="007113A1">
              <w:rPr>
                <w:bCs/>
                <w:lang w:val="en-US"/>
              </w:rPr>
              <w:t>LJ</w:t>
            </w:r>
            <w:r w:rsidRPr="007113A1">
              <w:rPr>
                <w:b/>
                <w:bCs/>
              </w:rPr>
              <w:t>В</w:t>
            </w:r>
            <w:r w:rsidRPr="007113A1">
              <w:rPr>
                <w:bCs/>
                <w:lang w:val="en-US"/>
              </w:rPr>
              <w:t>VR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DF</w:t>
            </w:r>
            <w:r w:rsidRPr="007113A1">
              <w:rPr>
                <w:b/>
                <w:bCs/>
              </w:rPr>
              <w:t xml:space="preserve"> П</w:t>
            </w:r>
            <w:r w:rsidRPr="007113A1">
              <w:rPr>
                <w:bCs/>
                <w:lang w:val="en-US"/>
              </w:rPr>
              <w:t>GS</w:t>
            </w:r>
            <w:r w:rsidRPr="007113A1">
              <w:rPr>
                <w:b/>
                <w:bCs/>
              </w:rPr>
              <w:t>Р</w:t>
            </w:r>
            <w:r w:rsidRPr="007113A1">
              <w:rPr>
                <w:bCs/>
                <w:lang w:val="en-US"/>
              </w:rPr>
              <w:t>LJ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FG</w:t>
            </w:r>
            <w:r w:rsidRPr="007113A1">
              <w:rPr>
                <w:b/>
                <w:bCs/>
              </w:rPr>
              <w:t>П</w:t>
            </w:r>
            <w:r w:rsidRPr="007113A1">
              <w:rPr>
                <w:bCs/>
                <w:lang w:val="en-US"/>
              </w:rPr>
              <w:t>VZ</w:t>
            </w:r>
            <w:r w:rsidRPr="007113A1">
              <w:rPr>
                <w:b/>
                <w:bCs/>
              </w:rPr>
              <w:t>О</w:t>
            </w:r>
            <w:r w:rsidRPr="007113A1">
              <w:rPr>
                <w:bCs/>
                <w:lang w:val="en-US"/>
              </w:rPr>
              <w:t>NV</w:t>
            </w:r>
            <w:r w:rsidRPr="007113A1">
              <w:rPr>
                <w:b/>
                <w:bCs/>
              </w:rPr>
              <w:t>Р</w:t>
            </w:r>
            <w:r w:rsidRPr="007113A1">
              <w:rPr>
                <w:bCs/>
                <w:lang w:val="en-US"/>
              </w:rPr>
              <w:t>FW</w:t>
            </w:r>
            <w:r w:rsidRPr="007113A1">
              <w:rPr>
                <w:b/>
                <w:bCs/>
              </w:rPr>
              <w:t>Ц</w:t>
            </w:r>
            <w:r w:rsidRPr="007113A1">
              <w:rPr>
                <w:bCs/>
                <w:lang w:val="en-US"/>
              </w:rPr>
              <w:t>WZ</w:t>
            </w:r>
            <w:r w:rsidRPr="007113A1">
              <w:rPr>
                <w:b/>
                <w:bCs/>
              </w:rPr>
              <w:t>И</w:t>
            </w:r>
            <w:r w:rsidRPr="007113A1">
              <w:rPr>
                <w:bCs/>
                <w:lang w:val="en-US"/>
              </w:rPr>
              <w:t>WS</w:t>
            </w:r>
            <w:r w:rsidRPr="007113A1">
              <w:rPr>
                <w:b/>
                <w:bCs/>
              </w:rPr>
              <w:t>И.</w:t>
            </w:r>
          </w:p>
          <w:p w:rsidR="00737030" w:rsidRPr="007113A1" w:rsidRDefault="00737030" w:rsidP="000C1453">
            <w:pPr>
              <w:rPr>
                <w:b/>
                <w:bCs/>
              </w:rPr>
            </w:pPr>
          </w:p>
          <w:p w:rsidR="00737030" w:rsidRPr="007113A1" w:rsidRDefault="00737030" w:rsidP="000C1453">
            <w:pPr>
              <w:rPr>
                <w:b/>
                <w:bCs/>
              </w:rPr>
            </w:pPr>
          </w:p>
          <w:p w:rsidR="00737030" w:rsidRPr="007113A1" w:rsidRDefault="00737030" w:rsidP="000C1453">
            <w:pPr>
              <w:rPr>
                <w:b/>
                <w:bCs/>
              </w:rPr>
            </w:pPr>
          </w:p>
          <w:p w:rsidR="00737030" w:rsidRPr="007113A1" w:rsidRDefault="00737030" w:rsidP="000C1453">
            <w:pPr>
              <w:rPr>
                <w:b/>
                <w:bCs/>
              </w:rPr>
            </w:pPr>
          </w:p>
          <w:p w:rsidR="00737030" w:rsidRPr="007113A1" w:rsidRDefault="00737030" w:rsidP="000C1453">
            <w:pPr>
              <w:rPr>
                <w:b/>
                <w:i/>
                <w:u w:val="single"/>
              </w:rPr>
            </w:pPr>
            <w:proofErr w:type="gramStart"/>
            <w:r w:rsidRPr="007113A1">
              <w:rPr>
                <w:b/>
                <w:bCs/>
                <w:i/>
                <w:u w:val="single"/>
              </w:rPr>
              <w:t>(Пропорция.</w:t>
            </w:r>
            <w:proofErr w:type="gramEnd"/>
            <w:r w:rsidRPr="007113A1">
              <w:rPr>
                <w:b/>
                <w:bCs/>
                <w:i/>
                <w:u w:val="single"/>
              </w:rPr>
              <w:t xml:space="preserve"> </w:t>
            </w:r>
            <w:proofErr w:type="gramStart"/>
            <w:r w:rsidRPr="007113A1">
              <w:rPr>
                <w:b/>
                <w:bCs/>
                <w:i/>
                <w:u w:val="single"/>
              </w:rPr>
              <w:t>Основное свойство пропорции.)</w:t>
            </w:r>
            <w:proofErr w:type="gramEnd"/>
          </w:p>
          <w:p w:rsidR="00737030" w:rsidRPr="005F765E" w:rsidRDefault="00737030" w:rsidP="000C1453">
            <w:pPr>
              <w:spacing w:line="360" w:lineRule="auto"/>
            </w:pP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lastRenderedPageBreak/>
              <w:t xml:space="preserve">Личностные:  осознавать  цели  и  результаты  саморазвития.  </w:t>
            </w:r>
            <w:proofErr w:type="gramStart"/>
            <w:r w:rsidRPr="005F765E">
              <w:t>Регулятивные</w:t>
            </w:r>
            <w:proofErr w:type="gramEnd"/>
            <w:r w:rsidRPr="005F765E">
              <w:t xml:space="preserve">:  определять  </w:t>
            </w:r>
            <w:r>
              <w:t xml:space="preserve">тему и </w:t>
            </w:r>
            <w:r w:rsidRPr="005F765E">
              <w:t>цел</w:t>
            </w:r>
            <w:r>
              <w:t xml:space="preserve">ь </w:t>
            </w:r>
            <w:r w:rsidRPr="005F765E">
              <w:t xml:space="preserve"> </w:t>
            </w:r>
            <w:r>
              <w:t xml:space="preserve"> урока</w:t>
            </w:r>
            <w:r w:rsidRPr="005F765E">
              <w:t xml:space="preserve"> </w:t>
            </w:r>
            <w:r>
              <w:t xml:space="preserve"> </w:t>
            </w:r>
            <w:r w:rsidRPr="005F765E">
              <w:t xml:space="preserve"> </w:t>
            </w:r>
          </w:p>
        </w:tc>
      </w:tr>
      <w:tr w:rsidR="00737030" w:rsidRPr="005F765E" w:rsidTr="00A5430E">
        <w:trPr>
          <w:trHeight w:val="4657"/>
        </w:trPr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1A343D">
              <w:lastRenderedPageBreak/>
              <w:t>Открытие новых знаний и первичное восприятие нового учебного материала</w:t>
            </w:r>
            <w:r w:rsidRPr="007370B5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37030" w:rsidRPr="001A343D" w:rsidRDefault="00737030" w:rsidP="000C1453">
            <w:pPr>
              <w:spacing w:line="192" w:lineRule="auto"/>
            </w:pPr>
            <w:r>
              <w:t xml:space="preserve"> </w:t>
            </w:r>
            <w:r w:rsidRPr="001A343D">
              <w:t>1. Организует поисковую р</w:t>
            </w:r>
            <w:r>
              <w:t>аботу по открытию новых знаний.</w:t>
            </w:r>
          </w:p>
          <w:p w:rsidR="00737030" w:rsidRPr="001A343D" w:rsidRDefault="00737030" w:rsidP="000C1453">
            <w:pPr>
              <w:spacing w:line="192" w:lineRule="auto"/>
            </w:pPr>
            <w:r w:rsidRPr="001A343D">
              <w:t xml:space="preserve">2. Обобщает высказывания </w:t>
            </w:r>
            <w:proofErr w:type="gramStart"/>
            <w:r w:rsidRPr="001A343D">
              <w:t>обучающихся</w:t>
            </w:r>
            <w:proofErr w:type="gramEnd"/>
            <w:r w:rsidRPr="001A343D">
              <w:t xml:space="preserve"> и вводит понятие пропорции.</w:t>
            </w:r>
          </w:p>
          <w:p w:rsidR="00737030" w:rsidRPr="001A343D" w:rsidRDefault="00737030" w:rsidP="000C1453">
            <w:pPr>
              <w:spacing w:line="192" w:lineRule="auto"/>
            </w:pPr>
            <w:r w:rsidRPr="001A343D">
              <w:t>Побуждает к высказыванию своего мнения.</w:t>
            </w:r>
          </w:p>
          <w:p w:rsidR="00737030" w:rsidRPr="001A343D" w:rsidRDefault="00737030" w:rsidP="000C1453">
            <w:pPr>
              <w:spacing w:line="192" w:lineRule="auto"/>
            </w:pPr>
            <w:r w:rsidRPr="001A343D">
              <w:rPr>
                <w:rFonts w:ascii="Calibri" w:hAnsi="Calibri"/>
              </w:rPr>
              <w:t>3.</w:t>
            </w:r>
            <w:r w:rsidRPr="001A343D">
              <w:t xml:space="preserve"> Организует работу в парах, проверяет на столах составленные пропорции.</w:t>
            </w:r>
          </w:p>
          <w:p w:rsidR="00737030" w:rsidRDefault="00737030" w:rsidP="000C1453">
            <w:pPr>
              <w:spacing w:line="192" w:lineRule="auto"/>
            </w:pPr>
            <w:r w:rsidRPr="001A343D">
              <w:t>4. Вводит понятие крайних и средних членов пропорции.</w:t>
            </w:r>
          </w:p>
          <w:p w:rsidR="00737030" w:rsidRPr="001A343D" w:rsidRDefault="00737030" w:rsidP="000C1453">
            <w:pPr>
              <w:spacing w:line="192" w:lineRule="auto"/>
            </w:pPr>
            <w:r w:rsidRPr="001A343D">
              <w:t xml:space="preserve"> </w:t>
            </w:r>
            <w:r>
              <w:t xml:space="preserve"> </w:t>
            </w:r>
          </w:p>
          <w:p w:rsidR="00737030" w:rsidRPr="001A343D" w:rsidRDefault="00737030" w:rsidP="000C1453">
            <w:pPr>
              <w:spacing w:line="192" w:lineRule="auto"/>
            </w:pPr>
          </w:p>
          <w:p w:rsidR="00737030" w:rsidRPr="001A343D" w:rsidRDefault="00737030" w:rsidP="000C1453">
            <w:pPr>
              <w:spacing w:line="192" w:lineRule="auto"/>
            </w:pPr>
          </w:p>
          <w:p w:rsidR="00737030" w:rsidRPr="005F765E" w:rsidRDefault="00737030" w:rsidP="000C1453">
            <w:pPr>
              <w:spacing w:line="360" w:lineRule="auto"/>
            </w:pPr>
            <w:r w:rsidRPr="005F765E">
              <w:t>.</w:t>
            </w:r>
          </w:p>
        </w:tc>
        <w:tc>
          <w:tcPr>
            <w:tcW w:w="3260" w:type="dxa"/>
            <w:shd w:val="clear" w:color="auto" w:fill="auto"/>
          </w:tcPr>
          <w:p w:rsidR="00737030" w:rsidRPr="00E25F62" w:rsidRDefault="00737030" w:rsidP="000C1453">
            <w:pPr>
              <w:rPr>
                <w:rFonts w:eastAsia="Calibri"/>
                <w:lang w:eastAsia="en-US"/>
              </w:rPr>
            </w:pPr>
            <w:r>
              <w:rPr>
                <w:rFonts w:eastAsia="+mn-ea"/>
                <w:bCs/>
                <w:color w:val="000000"/>
                <w:position w:val="1"/>
              </w:rPr>
              <w:t xml:space="preserve"> </w:t>
            </w:r>
            <w:r w:rsidRPr="00E25F62">
              <w:rPr>
                <w:rFonts w:eastAsia="Calibri"/>
                <w:lang w:eastAsia="en-US"/>
              </w:rPr>
              <w:t>Проводится инструктаж по работе с карточкой №2.</w:t>
            </w:r>
          </w:p>
          <w:p w:rsidR="00737030" w:rsidRPr="00E25F62" w:rsidRDefault="00737030" w:rsidP="000C145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5F62">
              <w:rPr>
                <w:rFonts w:eastAsia="Calibri"/>
                <w:sz w:val="22"/>
                <w:szCs w:val="22"/>
                <w:lang w:eastAsia="en-US"/>
              </w:rPr>
              <w:t>Перед вами несколько отношений. Найдите значение этих выражений и впишите справа в таблицу</w:t>
            </w:r>
            <w:proofErr w:type="gramStart"/>
            <w:r w:rsidRPr="00E25F62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E25F62"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proofErr w:type="gramStart"/>
            <w:r w:rsidRPr="00E25F62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gramEnd"/>
            <w:r w:rsidRPr="00E25F62">
              <w:rPr>
                <w:rFonts w:eastAsia="Calibri"/>
                <w:sz w:val="22"/>
                <w:szCs w:val="22"/>
                <w:lang w:eastAsia="en-US"/>
              </w:rPr>
              <w:t>еобходимые вычисления можно выполнить сбоку)</w:t>
            </w:r>
            <w:r w:rsidR="00A54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D44BE">
              <w:rPr>
                <w:rFonts w:eastAsia="Calibri"/>
                <w:b/>
                <w:sz w:val="22"/>
                <w:szCs w:val="22"/>
                <w:lang w:eastAsia="en-US"/>
              </w:rPr>
              <w:t>(приложение 2)</w:t>
            </w:r>
            <w:r w:rsidR="00A54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5F62">
              <w:rPr>
                <w:rFonts w:eastAsia="Calibri"/>
                <w:sz w:val="22"/>
                <w:szCs w:val="22"/>
                <w:lang w:eastAsia="en-US"/>
              </w:rPr>
              <w:t>Сгруппируйте отношения по определенному признаку и составьте соответствующие равенства.</w:t>
            </w:r>
          </w:p>
          <w:p w:rsidR="00737030" w:rsidRPr="00E25F62" w:rsidRDefault="00737030" w:rsidP="00A5430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25F62">
              <w:rPr>
                <w:rFonts w:eastAsia="Calibri"/>
                <w:sz w:val="22"/>
                <w:szCs w:val="22"/>
                <w:lang w:eastAsia="en-US"/>
              </w:rPr>
              <w:t>Сделайте вывод, по какому признаку вы сгруппировали данные отношения?</w:t>
            </w:r>
            <w:r w:rsidR="00A54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5F62">
              <w:rPr>
                <w:rFonts w:eastAsia="Calibri"/>
                <w:sz w:val="22"/>
                <w:szCs w:val="22"/>
                <w:lang w:eastAsia="en-US"/>
              </w:rPr>
              <w:t>Проверяют</w:t>
            </w:r>
            <w:proofErr w:type="gramStart"/>
            <w:r w:rsidRPr="00E25F62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E25F62">
              <w:rPr>
                <w:rFonts w:eastAsia="Calibri"/>
                <w:sz w:val="22"/>
                <w:szCs w:val="22"/>
                <w:lang w:eastAsia="en-US"/>
              </w:rPr>
              <w:t>ообщается учащимся, что они записали пропорции. Предлагает сформулировать определение.</w:t>
            </w:r>
            <w:r w:rsidR="00A5430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25F62">
              <w:rPr>
                <w:rFonts w:eastAsia="Calibri"/>
                <w:sz w:val="22"/>
                <w:szCs w:val="22"/>
                <w:lang w:eastAsia="en-US"/>
              </w:rPr>
              <w:t xml:space="preserve">Все записанные равенства называются пропорциями.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37030" w:rsidRPr="004463F8" w:rsidRDefault="00737030" w:rsidP="000C1453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25F62">
              <w:rPr>
                <w:rFonts w:eastAsia="Calibri"/>
                <w:lang w:eastAsia="en-US"/>
              </w:rPr>
              <w:t xml:space="preserve">Обсудите с </w:t>
            </w:r>
            <w:r w:rsidRPr="00E25F62">
              <w:rPr>
                <w:rFonts w:eastAsia="Calibri"/>
                <w:sz w:val="22"/>
                <w:szCs w:val="22"/>
                <w:lang w:eastAsia="en-US"/>
              </w:rPr>
              <w:t>товарищами в  паре и дайте определение пропорции. (Выслушиваем ответы)</w:t>
            </w:r>
          </w:p>
        </w:tc>
        <w:tc>
          <w:tcPr>
            <w:tcW w:w="2552" w:type="dxa"/>
            <w:shd w:val="clear" w:color="auto" w:fill="auto"/>
          </w:tcPr>
          <w:p w:rsidR="00737030" w:rsidRDefault="00737030" w:rsidP="000C1453">
            <w:r>
              <w:t xml:space="preserve"> </w:t>
            </w:r>
            <w:r w:rsidRPr="007370B5">
              <w:t xml:space="preserve">карточке №2 в раздаточном материале. Вычисляют, анализируют, сопоставляют. </w:t>
            </w:r>
          </w:p>
          <w:p w:rsidR="00737030" w:rsidRDefault="00737030" w:rsidP="000C1453"/>
          <w:p w:rsidR="00737030" w:rsidRDefault="00737030" w:rsidP="000C1453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B5C58">
              <w:rPr>
                <w:sz w:val="16"/>
                <w:szCs w:val="16"/>
              </w:rPr>
              <w:t>Проверка</w:t>
            </w:r>
          </w:p>
          <w:p w:rsidR="00737030" w:rsidRDefault="00737030" w:rsidP="000C145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sz w:val="16"/>
                <w:szCs w:val="16"/>
              </w:rPr>
              <w:t>4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>=8 :1</w:t>
            </w:r>
          </w:p>
          <w:p w:rsidR="00737030" w:rsidRPr="00CA3EAE" w:rsidRDefault="000C1453" w:rsidP="000C1453">
            <w:pPr>
              <w:spacing w:line="360" w:lineRule="auto"/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42</m:t>
                    </m:r>
                  </m:den>
                </m:f>
              </m:oMath>
            </m:oMathPara>
          </w:p>
          <w:p w:rsidR="00737030" w:rsidRPr="005F765E" w:rsidRDefault="00737030" w:rsidP="000C145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10= 1 :2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rPr>
                <w:rFonts w:eastAsia="Calibri"/>
                <w:lang w:eastAsia="en-US"/>
              </w:rPr>
            </w:pPr>
            <w:r w:rsidRPr="005F765E">
              <w:rPr>
                <w:rFonts w:eastAsia="Calibri"/>
                <w:lang w:eastAsia="en-US"/>
              </w:rPr>
              <w:t>Личностные:</w:t>
            </w:r>
            <w:r w:rsidRPr="005F765E">
              <w:rPr>
                <w:rFonts w:eastAsia="Calibri"/>
                <w:i/>
                <w:lang w:eastAsia="en-US"/>
              </w:rPr>
              <w:t xml:space="preserve"> </w:t>
            </w:r>
            <w:r w:rsidRPr="005F765E">
              <w:rPr>
                <w:rFonts w:eastAsia="Calibri"/>
                <w:lang w:eastAsia="en-US"/>
              </w:rPr>
              <w:t>самоопределение, развитие доверия к однокласснику.</w:t>
            </w:r>
          </w:p>
          <w:p w:rsidR="00737030" w:rsidRPr="005F765E" w:rsidRDefault="00737030" w:rsidP="000C1453">
            <w:pPr>
              <w:spacing w:line="360" w:lineRule="auto"/>
              <w:ind w:left="34" w:hanging="34"/>
              <w:contextualSpacing/>
            </w:pPr>
            <w:r w:rsidRPr="005F765E">
              <w:rPr>
                <w:rFonts w:eastAsia="Calibri"/>
                <w:lang w:eastAsia="en-US"/>
              </w:rPr>
              <w:t>Коммуникативные: Контроль, коррекция, оценка действий одноклассника.</w:t>
            </w:r>
          </w:p>
          <w:p w:rsidR="00737030" w:rsidRPr="005F765E" w:rsidRDefault="00737030" w:rsidP="000C1453">
            <w:pPr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5F765E">
              <w:rPr>
                <w:rFonts w:eastAsia="Calibri"/>
                <w:lang w:eastAsia="en-US"/>
              </w:rPr>
              <w:t>Регулятивные</w:t>
            </w:r>
            <w:proofErr w:type="gramEnd"/>
            <w:r w:rsidRPr="005F765E">
              <w:rPr>
                <w:rFonts w:eastAsia="Calibri"/>
                <w:lang w:eastAsia="en-US"/>
              </w:rPr>
              <w:t>: контроль, коррекция, самоконтроль и оценка одноклассника,</w:t>
            </w:r>
          </w:p>
          <w:p w:rsidR="00737030" w:rsidRPr="005F765E" w:rsidRDefault="00737030" w:rsidP="000C1453">
            <w:pPr>
              <w:spacing w:line="360" w:lineRule="auto"/>
              <w:rPr>
                <w:rFonts w:eastAsia="Calibri"/>
                <w:lang w:eastAsia="en-US"/>
              </w:rPr>
            </w:pPr>
            <w:r w:rsidRPr="005F765E">
              <w:t>работать  по  коллективно  составленному  плану.</w:t>
            </w:r>
          </w:p>
          <w:p w:rsidR="00737030" w:rsidRPr="005F765E" w:rsidRDefault="00737030" w:rsidP="000C1453">
            <w:pPr>
              <w:spacing w:line="360" w:lineRule="auto"/>
              <w:ind w:left="34" w:hanging="34"/>
              <w:contextualSpacing/>
            </w:pP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rPr>
                <w:rFonts w:eastAsia="Calibri"/>
                <w:lang w:eastAsia="en-US"/>
              </w:rPr>
            </w:pPr>
            <w:r w:rsidRPr="005F765E">
              <w:lastRenderedPageBreak/>
              <w:t>Физкультминутка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Смена деятельности, отдых учащихся</w:t>
            </w:r>
          </w:p>
        </w:tc>
        <w:tc>
          <w:tcPr>
            <w:tcW w:w="1984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Обеспечивает  эмоциональную  разгрузку   </w:t>
            </w:r>
            <w:proofErr w:type="gramStart"/>
            <w:r w:rsidRPr="005F765E">
              <w:t>обучающихся</w:t>
            </w:r>
            <w:proofErr w:type="gramEnd"/>
            <w:r w:rsidRPr="005F765E">
              <w:t>.</w:t>
            </w:r>
          </w:p>
        </w:tc>
        <w:tc>
          <w:tcPr>
            <w:tcW w:w="3260" w:type="dxa"/>
            <w:shd w:val="clear" w:color="auto" w:fill="auto"/>
          </w:tcPr>
          <w:p w:rsidR="00737030" w:rsidRPr="00B4489C" w:rsidRDefault="00737030" w:rsidP="00B4489C">
            <w:pPr>
              <w:tabs>
                <w:tab w:val="left" w:pos="6471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4489C">
              <w:rPr>
                <w:color w:val="000000"/>
                <w:sz w:val="20"/>
                <w:szCs w:val="20"/>
              </w:rPr>
              <w:t xml:space="preserve"> </w:t>
            </w:r>
            <w:r w:rsidRPr="00B4489C">
              <w:rPr>
                <w:rFonts w:eastAsia="Calibri"/>
                <w:sz w:val="20"/>
                <w:szCs w:val="20"/>
                <w:lang w:eastAsia="en-US"/>
              </w:rPr>
              <w:t xml:space="preserve"> Мы работали отлично,</w:t>
            </w:r>
          </w:p>
          <w:p w:rsidR="00737030" w:rsidRPr="00B4489C" w:rsidRDefault="00737030" w:rsidP="00B4489C">
            <w:pPr>
              <w:tabs>
                <w:tab w:val="left" w:pos="6471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4489C">
              <w:rPr>
                <w:rFonts w:eastAsia="Calibri"/>
                <w:sz w:val="20"/>
                <w:szCs w:val="20"/>
                <w:lang w:eastAsia="en-US"/>
              </w:rPr>
              <w:t>Отдохнуть не прочь сейчас,</w:t>
            </w:r>
          </w:p>
          <w:p w:rsidR="00737030" w:rsidRPr="00B4489C" w:rsidRDefault="00737030" w:rsidP="00B4489C">
            <w:pPr>
              <w:tabs>
                <w:tab w:val="left" w:pos="6471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4489C">
              <w:rPr>
                <w:rFonts w:eastAsia="Calibri"/>
                <w:sz w:val="20"/>
                <w:szCs w:val="20"/>
                <w:lang w:eastAsia="en-US"/>
              </w:rPr>
              <w:t>И зарядка к нам привычно</w:t>
            </w:r>
          </w:p>
          <w:p w:rsidR="00737030" w:rsidRPr="00B4489C" w:rsidRDefault="00737030" w:rsidP="00B4489C">
            <w:pPr>
              <w:tabs>
                <w:tab w:val="left" w:pos="6471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4489C">
              <w:rPr>
                <w:rFonts w:eastAsia="Calibri"/>
                <w:sz w:val="20"/>
                <w:szCs w:val="20"/>
                <w:lang w:eastAsia="en-US"/>
              </w:rPr>
              <w:t>На урок приходит в класс.</w:t>
            </w:r>
          </w:p>
          <w:p w:rsidR="00737030" w:rsidRPr="005F765E" w:rsidRDefault="00D7248F" w:rsidP="000C1453">
            <w:pPr>
              <w:tabs>
                <w:tab w:val="left" w:pos="4013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упражнения для глаз</w:t>
            </w:r>
          </w:p>
        </w:tc>
        <w:tc>
          <w:tcPr>
            <w:tcW w:w="2552" w:type="dxa"/>
            <w:shd w:val="clear" w:color="auto" w:fill="auto"/>
          </w:tcPr>
          <w:p w:rsidR="00737030" w:rsidRPr="005F765E" w:rsidRDefault="00737030" w:rsidP="000C1453">
            <w:pPr>
              <w:shd w:val="clear" w:color="auto" w:fill="FFFFFF"/>
              <w:spacing w:line="360" w:lineRule="auto"/>
              <w:jc w:val="both"/>
            </w:pPr>
            <w:r w:rsidRPr="005F765E">
              <w:t>Меняют  вид  деятельности, выполняют упражнения.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  <w:rPr>
                <w:rFonts w:eastAsia="Calibri"/>
                <w:lang w:eastAsia="en-US"/>
              </w:rPr>
            </w:pPr>
            <w:proofErr w:type="gramStart"/>
            <w:r w:rsidRPr="005F765E">
              <w:rPr>
                <w:rFonts w:eastAsia="Calibri"/>
                <w:lang w:eastAsia="en-US"/>
              </w:rPr>
              <w:t>Коммуникативные</w:t>
            </w:r>
            <w:proofErr w:type="gramEnd"/>
            <w:r w:rsidRPr="005F765E">
              <w:rPr>
                <w:rFonts w:eastAsia="Calibri"/>
                <w:lang w:eastAsia="en-US"/>
              </w:rPr>
              <w:t>:  умение  работать  в  группе  в  разных  ролях.</w:t>
            </w: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Формирование новых  знаний и способов действий.</w:t>
            </w:r>
          </w:p>
          <w:p w:rsidR="00737030" w:rsidRPr="005F765E" w:rsidRDefault="00737030" w:rsidP="000C1453">
            <w:pPr>
              <w:spacing w:line="360" w:lineRule="auto"/>
            </w:pP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Формировать  основы  теоретического мышления,  развивать способности определять последовательность действий  для  решения  поставленной  задачи,  способности  к  обобщению.</w:t>
            </w:r>
          </w:p>
        </w:tc>
        <w:tc>
          <w:tcPr>
            <w:tcW w:w="1984" w:type="dxa"/>
            <w:shd w:val="clear" w:color="auto" w:fill="auto"/>
          </w:tcPr>
          <w:p w:rsidR="00A5430E" w:rsidRDefault="00A5430E" w:rsidP="00A5430E">
            <w:pPr>
              <w:spacing w:line="192" w:lineRule="auto"/>
            </w:pPr>
            <w:r>
              <w:t xml:space="preserve">1. </w:t>
            </w:r>
            <w:r w:rsidR="00737030" w:rsidRPr="001A343D">
              <w:t>Организует самостоятельную и</w:t>
            </w:r>
            <w:r w:rsidR="00737030">
              <w:t xml:space="preserve"> </w:t>
            </w:r>
            <w:proofErr w:type="spellStart"/>
            <w:r w:rsidR="00737030">
              <w:t>фронталь</w:t>
            </w:r>
            <w:proofErr w:type="spellEnd"/>
          </w:p>
          <w:p w:rsidR="00A5430E" w:rsidRDefault="00737030" w:rsidP="00A5430E">
            <w:proofErr w:type="spellStart"/>
            <w:r>
              <w:t>ную</w:t>
            </w:r>
            <w:proofErr w:type="spellEnd"/>
            <w:r>
              <w:t xml:space="preserve"> работу </w:t>
            </w:r>
            <w:r w:rsidRPr="001A343D">
              <w:t xml:space="preserve">и акцентирует внимание, что  это один из способов </w:t>
            </w:r>
            <w:proofErr w:type="spellStart"/>
            <w:r w:rsidRPr="001A343D">
              <w:t>опре</w:t>
            </w:r>
            <w:proofErr w:type="spellEnd"/>
          </w:p>
          <w:p w:rsidR="00737030" w:rsidRPr="001A343D" w:rsidRDefault="00737030" w:rsidP="00A5430E">
            <w:r w:rsidRPr="001A343D">
              <w:t>деления верной пропорции.</w:t>
            </w:r>
          </w:p>
          <w:p w:rsidR="00737030" w:rsidRPr="003E74F9" w:rsidRDefault="00737030" w:rsidP="000C1453">
            <w:pPr>
              <w:spacing w:line="192" w:lineRule="auto"/>
            </w:pPr>
            <w:r w:rsidRPr="003E74F9">
              <w:t xml:space="preserve">2. Организует самостоятельную работу и самопроверку, оказывает индивидуальную помощь </w:t>
            </w:r>
          </w:p>
          <w:p w:rsidR="00737030" w:rsidRPr="003E74F9" w:rsidRDefault="00737030" w:rsidP="000C1453">
            <w:pPr>
              <w:spacing w:line="192" w:lineRule="auto"/>
            </w:pPr>
            <w:r w:rsidRPr="003E74F9">
              <w:t xml:space="preserve"> </w:t>
            </w:r>
            <w:r>
              <w:t>3</w:t>
            </w:r>
            <w:r w:rsidRPr="003E74F9">
              <w:t xml:space="preserve">. Побуждает к высказыванию своего мнения, подводит </w:t>
            </w:r>
            <w:proofErr w:type="gramStart"/>
            <w:r w:rsidRPr="003E74F9">
              <w:t>обучающихся</w:t>
            </w:r>
            <w:proofErr w:type="gramEnd"/>
            <w:r w:rsidRPr="003E74F9">
              <w:t xml:space="preserve"> к формулировке основного свойства пропорции</w:t>
            </w:r>
          </w:p>
          <w:p w:rsidR="00737030" w:rsidRPr="003E74F9" w:rsidRDefault="00737030" w:rsidP="000C1453">
            <w:pPr>
              <w:spacing w:line="192" w:lineRule="auto"/>
            </w:pPr>
            <w:r>
              <w:t>4</w:t>
            </w:r>
            <w:r w:rsidRPr="003E74F9">
              <w:t>. Организует работу с учебником.</w:t>
            </w:r>
          </w:p>
          <w:p w:rsidR="00737030" w:rsidRPr="001A343D" w:rsidRDefault="00737030" w:rsidP="000C1453">
            <w:pPr>
              <w:spacing w:line="192" w:lineRule="auto"/>
            </w:pPr>
            <w:r>
              <w:t>5</w:t>
            </w:r>
            <w:r w:rsidRPr="003E74F9">
              <w:t>. Делает вывод о двух способах проверки</w:t>
            </w:r>
            <w:r w:rsidRPr="001A343D">
              <w:t>.</w:t>
            </w:r>
          </w:p>
          <w:p w:rsidR="00737030" w:rsidRPr="005F765E" w:rsidRDefault="00737030" w:rsidP="000C1453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  <w:r w:rsidRPr="005F765E">
              <w:t xml:space="preserve"> </w:t>
            </w:r>
            <w:r>
              <w:t xml:space="preserve"> 1.</w:t>
            </w:r>
            <w:r w:rsidRPr="001A343D">
              <w:t>Из пяти равенств назвать те, которые являются пропорцией.</w:t>
            </w: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</w:p>
          <w:p w:rsidR="00737030" w:rsidRDefault="000C1453" w:rsidP="000C1453">
            <w:pPr>
              <w:tabs>
                <w:tab w:val="center" w:pos="5849"/>
              </w:tabs>
              <w:spacing w:line="192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737030" w:rsidRPr="001A343D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proofErr w:type="gramStart"/>
            <w:r w:rsidR="00737030" w:rsidRPr="001A343D">
              <w:t xml:space="preserve"> ;</w:t>
            </w:r>
            <w:proofErr w:type="gramEnd"/>
            <w:r w:rsidR="00737030" w:rsidRPr="001A343D">
              <w:t xml:space="preserve">  7+11 =36 :2; </w:t>
            </w: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  <w:r>
              <w:t>72: 9 = 1</w:t>
            </w:r>
            <w:r w:rsidRPr="001A343D">
              <w:t>6</w:t>
            </w:r>
            <w:proofErr w:type="gramStart"/>
            <w:r w:rsidRPr="001A343D">
              <w:t xml:space="preserve"> :</w:t>
            </w:r>
            <w:proofErr w:type="gramEnd"/>
            <w:r w:rsidRPr="001A343D">
              <w:t xml:space="preserve"> 2;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1A343D">
              <w:t xml:space="preserve"> = 20: 4;</w:t>
            </w: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  <w:r w:rsidRPr="001A343D">
              <w:t>5 ∙ 40 = 100 ∙ 2</w:t>
            </w: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  <w:r w:rsidRPr="001A343D">
              <w:t>Какие из пропорций являются верными и неверными?</w:t>
            </w:r>
          </w:p>
          <w:p w:rsidR="00737030" w:rsidRPr="001A343D" w:rsidRDefault="00737030" w:rsidP="000C1453">
            <w:pPr>
              <w:tabs>
                <w:tab w:val="center" w:pos="5849"/>
              </w:tabs>
              <w:spacing w:line="192" w:lineRule="auto"/>
            </w:pPr>
            <w:r>
              <w:t>2.</w:t>
            </w:r>
            <w:r w:rsidRPr="001A343D">
              <w:t xml:space="preserve"> Самостоятельно и индивидуально заполнить таблицу.</w:t>
            </w:r>
          </w:p>
          <w:p w:rsidR="00737030" w:rsidRPr="00FC50B4" w:rsidRDefault="00737030" w:rsidP="000C1453">
            <w:pPr>
              <w:spacing w:line="360" w:lineRule="auto"/>
              <w:rPr>
                <w:b/>
                <w:bCs/>
              </w:rPr>
            </w:pPr>
            <w:r w:rsidRPr="00FC50B4">
              <w:rPr>
                <w:b/>
              </w:rPr>
              <w:t xml:space="preserve">(приложение 3)       </w:t>
            </w:r>
          </w:p>
          <w:p w:rsidR="00737030" w:rsidRPr="005F765E" w:rsidRDefault="00737030" w:rsidP="000C1453">
            <w:pPr>
              <w:spacing w:line="360" w:lineRule="auto"/>
            </w:pPr>
          </w:p>
        </w:tc>
        <w:tc>
          <w:tcPr>
            <w:tcW w:w="2552" w:type="dxa"/>
            <w:shd w:val="clear" w:color="auto" w:fill="auto"/>
          </w:tcPr>
          <w:p w:rsidR="00737030" w:rsidRPr="001A343D" w:rsidRDefault="00737030" w:rsidP="000C1453">
            <w:pPr>
              <w:spacing w:line="192" w:lineRule="auto"/>
            </w:pPr>
            <w:r>
              <w:t xml:space="preserve">1 </w:t>
            </w:r>
            <w:r w:rsidRPr="001A343D">
              <w:t xml:space="preserve">. Определяют пропорции, из них верные и неверные, аргументируют ответ, объясняют способ определения верной  пропорции. </w:t>
            </w:r>
          </w:p>
          <w:p w:rsidR="00737030" w:rsidRPr="001A343D" w:rsidRDefault="00737030" w:rsidP="000C1453">
            <w:pPr>
              <w:spacing w:line="192" w:lineRule="auto"/>
            </w:pPr>
            <w:r>
              <w:t>2</w:t>
            </w:r>
            <w:r w:rsidRPr="001A343D">
              <w:t>. Заполняют таблицу, проверяют.</w:t>
            </w:r>
          </w:p>
          <w:p w:rsidR="00737030" w:rsidRPr="001A343D" w:rsidRDefault="00737030" w:rsidP="000C1453">
            <w:pPr>
              <w:spacing w:line="192" w:lineRule="auto"/>
            </w:pPr>
            <w:r>
              <w:t xml:space="preserve"> 3</w:t>
            </w:r>
            <w:r w:rsidRPr="001A343D">
              <w:t>. Выявляют закономерность, формулируют вывод.</w:t>
            </w:r>
          </w:p>
          <w:p w:rsidR="00737030" w:rsidRPr="001A343D" w:rsidRDefault="00737030" w:rsidP="000C1453">
            <w:pPr>
              <w:spacing w:line="192" w:lineRule="auto"/>
            </w:pPr>
            <w:r>
              <w:t>4</w:t>
            </w:r>
            <w:r w:rsidRPr="001A343D">
              <w:t>. Находят в тексте формулировку свойства верной пропорции и обратного утверждения «основного свойства пропорции» и озвучивают</w:t>
            </w:r>
          </w:p>
          <w:p w:rsidR="00737030" w:rsidRPr="001A343D" w:rsidRDefault="00737030" w:rsidP="000C1453">
            <w:pPr>
              <w:spacing w:line="192" w:lineRule="auto"/>
            </w:pPr>
            <w:r>
              <w:t>5</w:t>
            </w:r>
            <w:r w:rsidRPr="001A343D">
              <w:t>. Называют второй способ проверки верной пропорции.</w:t>
            </w:r>
          </w:p>
          <w:p w:rsidR="00737030" w:rsidRPr="005F765E" w:rsidRDefault="00737030" w:rsidP="000C1453">
            <w:pPr>
              <w:spacing w:line="360" w:lineRule="auto"/>
            </w:pP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Познавательные: уметь  находить достоверную информацию,  преобразовывать  ее   из одной формы  в  другую.  Регулятивные:</w:t>
            </w:r>
          </w:p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 уметь проговаривать последовательность действий на уроке, высказывать  свое  предположение.</w:t>
            </w: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lastRenderedPageBreak/>
              <w:t>Первичное  закрепление  нового  знания.</w:t>
            </w:r>
          </w:p>
        </w:tc>
        <w:tc>
          <w:tcPr>
            <w:tcW w:w="1843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Закрепить алгоритм 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37030" w:rsidRPr="001A343D" w:rsidRDefault="00737030" w:rsidP="00147CD0">
            <w:pPr>
              <w:spacing w:line="192" w:lineRule="auto"/>
            </w:pPr>
            <w:r>
              <w:t xml:space="preserve"> </w:t>
            </w:r>
            <w:r w:rsidRPr="001A343D">
              <w:t>Организует первичное усвоение основного свойства пропорции в условиях выполнения учебной задачи.</w:t>
            </w:r>
          </w:p>
          <w:p w:rsidR="00737030" w:rsidRPr="005F765E" w:rsidRDefault="00737030" w:rsidP="00147CD0">
            <w:pPr>
              <w:spacing w:line="360" w:lineRule="auto"/>
            </w:pPr>
            <w:r w:rsidRPr="001A343D">
              <w:t>Обеспечивает положительную реакцию учеников на преодоление трудностей.</w:t>
            </w:r>
          </w:p>
        </w:tc>
        <w:tc>
          <w:tcPr>
            <w:tcW w:w="3260" w:type="dxa"/>
            <w:shd w:val="clear" w:color="auto" w:fill="auto"/>
          </w:tcPr>
          <w:p w:rsidR="00737030" w:rsidRPr="001A343D" w:rsidRDefault="00737030" w:rsidP="00147CD0">
            <w:pPr>
              <w:spacing w:line="192" w:lineRule="auto"/>
            </w:pPr>
            <w:r>
              <w:rPr>
                <w:rFonts w:eastAsia="+mn-ea"/>
                <w:bCs/>
                <w:color w:val="000000"/>
                <w:position w:val="1"/>
              </w:rPr>
              <w:t xml:space="preserve"> </w:t>
            </w:r>
            <w:r w:rsidRPr="001A343D">
              <w:t>Выполняют упражнения,</w:t>
            </w:r>
          </w:p>
          <w:p w:rsidR="00737030" w:rsidRPr="005F765E" w:rsidRDefault="00737030" w:rsidP="00147CD0">
            <w:pPr>
              <w:tabs>
                <w:tab w:val="left" w:pos="4013"/>
              </w:tabs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343D">
              <w:t xml:space="preserve"> Объясняют полученный </w:t>
            </w:r>
            <w:proofErr w:type="gramStart"/>
            <w:r w:rsidRPr="001A343D">
              <w:t>результат</w:t>
            </w:r>
            <w:proofErr w:type="gramEnd"/>
            <w:r w:rsidRPr="001A343D">
              <w:t xml:space="preserve"> опираясь на правило.</w:t>
            </w:r>
          </w:p>
          <w:p w:rsidR="00737030" w:rsidRPr="005F765E" w:rsidRDefault="00737030" w:rsidP="000C1453">
            <w:pPr>
              <w:spacing w:before="100" w:beforeAutospacing="1" w:after="100" w:afterAutospacing="1"/>
            </w:pPr>
          </w:p>
        </w:tc>
        <w:tc>
          <w:tcPr>
            <w:tcW w:w="2552" w:type="dxa"/>
            <w:shd w:val="clear" w:color="auto" w:fill="auto"/>
          </w:tcPr>
          <w:p w:rsidR="00737030" w:rsidRDefault="00737030" w:rsidP="000C1453">
            <w:pPr>
              <w:spacing w:line="360" w:lineRule="auto"/>
            </w:pPr>
            <w:r w:rsidRPr="005F765E">
              <w:t>Выполняют  задание</w:t>
            </w:r>
            <w:r>
              <w:t xml:space="preserve"> в рабочей тетради ст12 № 1,6,7,8</w:t>
            </w:r>
          </w:p>
          <w:p w:rsidR="00737030" w:rsidRDefault="00737030" w:rsidP="000C1453">
            <w:pPr>
              <w:spacing w:line="360" w:lineRule="auto"/>
            </w:pPr>
            <w:r w:rsidRPr="001A343D">
              <w:t xml:space="preserve">2. Используя основное свойство пропорции, </w:t>
            </w:r>
            <w:r>
              <w:t xml:space="preserve"> </w:t>
            </w:r>
            <w:r w:rsidRPr="001A343D">
              <w:t>определите, какие пропорции являются верными, а какие неверными.</w:t>
            </w:r>
          </w:p>
          <w:p w:rsidR="00737030" w:rsidRPr="00147CD0" w:rsidRDefault="00737030" w:rsidP="000C1453">
            <w:pPr>
              <w:spacing w:line="360" w:lineRule="auto"/>
              <w:rPr>
                <w:b/>
              </w:rPr>
            </w:pPr>
            <w:r w:rsidRPr="00147CD0">
              <w:rPr>
                <w:b/>
              </w:rPr>
              <w:t xml:space="preserve">(приложение 4) 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Познавательные: уметь анализировать, обобщать,  делать  выводы;  строить  логически обоснованные  рассуждения. Регулятивные:  </w:t>
            </w:r>
          </w:p>
          <w:p w:rsidR="00737030" w:rsidRPr="005F765E" w:rsidRDefault="00737030" w:rsidP="000C1453">
            <w:pPr>
              <w:spacing w:line="360" w:lineRule="auto"/>
            </w:pPr>
            <w:r w:rsidRPr="005F765E">
              <w:t>уметь пользоваться алгоритмом  решения,  выбирать пути и  средства  достижения  цели,  работать  по  плану, вносить  коррективы в свои действия.  Коммуникативные:  вести  диалог.</w:t>
            </w: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Рефлексия учебной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A5430E" w:rsidRDefault="00737030" w:rsidP="00A12867">
            <w:pPr>
              <w:spacing w:line="360" w:lineRule="auto"/>
            </w:pPr>
            <w:r w:rsidRPr="005F765E">
              <w:t>Дать  качествен</w:t>
            </w:r>
          </w:p>
          <w:p w:rsidR="007B5778" w:rsidRDefault="007B5778" w:rsidP="00A12867">
            <w:pPr>
              <w:spacing w:line="360" w:lineRule="auto"/>
            </w:pPr>
            <w:proofErr w:type="spellStart"/>
            <w:r>
              <w:t>ную</w:t>
            </w:r>
            <w:proofErr w:type="spellEnd"/>
            <w:r>
              <w:t xml:space="preserve">  и </w:t>
            </w:r>
            <w:r w:rsidR="00737030" w:rsidRPr="005F765E">
              <w:t>количествен</w:t>
            </w:r>
          </w:p>
          <w:p w:rsidR="00737030" w:rsidRPr="005F765E" w:rsidRDefault="00737030" w:rsidP="00A12867">
            <w:pPr>
              <w:spacing w:line="360" w:lineRule="auto"/>
            </w:pPr>
            <w:proofErr w:type="spellStart"/>
            <w:r w:rsidRPr="005F765E">
              <w:t>ную</w:t>
            </w:r>
            <w:proofErr w:type="spellEnd"/>
            <w:r w:rsidRPr="005F765E">
              <w:t xml:space="preserve">  оценку работы  класса  и </w:t>
            </w:r>
            <w:proofErr w:type="gramStart"/>
            <w:r w:rsidRPr="005F765E">
              <w:t>отдельных</w:t>
            </w:r>
            <w:proofErr w:type="gramEnd"/>
            <w:r w:rsidRPr="005F765E">
              <w:t xml:space="preserve">  обучающихся.</w:t>
            </w:r>
          </w:p>
        </w:tc>
        <w:tc>
          <w:tcPr>
            <w:tcW w:w="1984" w:type="dxa"/>
            <w:shd w:val="clear" w:color="auto" w:fill="auto"/>
          </w:tcPr>
          <w:p w:rsidR="007B5778" w:rsidRDefault="00737030" w:rsidP="000C1453">
            <w:pPr>
              <w:spacing w:line="360" w:lineRule="auto"/>
            </w:pPr>
            <w:r w:rsidRPr="005F765E">
              <w:t xml:space="preserve">Подводит  итоги  урока, </w:t>
            </w:r>
            <w:proofErr w:type="spellStart"/>
            <w:r w:rsidRPr="005F765E">
              <w:t>предла</w:t>
            </w:r>
            <w:proofErr w:type="spellEnd"/>
          </w:p>
          <w:p w:rsidR="00737030" w:rsidRPr="005F765E" w:rsidRDefault="00737030" w:rsidP="000C1453">
            <w:pPr>
              <w:spacing w:line="360" w:lineRule="auto"/>
            </w:pPr>
            <w:proofErr w:type="spellStart"/>
            <w:r w:rsidRPr="005F765E">
              <w:t>гает</w:t>
            </w:r>
            <w:proofErr w:type="spellEnd"/>
            <w:r w:rsidRPr="005F765E">
              <w:t xml:space="preserve"> оценить меру личного продвижения к цели и успехи  каждого  ученика.</w:t>
            </w:r>
          </w:p>
        </w:tc>
        <w:tc>
          <w:tcPr>
            <w:tcW w:w="3260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>
              <w:t xml:space="preserve"> </w:t>
            </w:r>
            <w:r w:rsidRPr="001A343D">
              <w:t>Выполняют задания математического диктанта, самооценка перед выполнением работы и после её проверки</w:t>
            </w:r>
            <w:r>
              <w:t>. Отвечают на вопросы</w:t>
            </w:r>
          </w:p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- сегодня я узнал… </w:t>
            </w:r>
          </w:p>
          <w:p w:rsidR="00737030" w:rsidRPr="00A12867" w:rsidRDefault="00737030" w:rsidP="00147CD0">
            <w:pPr>
              <w:spacing w:line="360" w:lineRule="auto"/>
            </w:pPr>
            <w:r w:rsidRPr="005F765E">
              <w:t xml:space="preserve">- я  научился… </w:t>
            </w:r>
          </w:p>
        </w:tc>
        <w:tc>
          <w:tcPr>
            <w:tcW w:w="2552" w:type="dxa"/>
            <w:shd w:val="clear" w:color="auto" w:fill="auto"/>
          </w:tcPr>
          <w:p w:rsidR="00737030" w:rsidRDefault="00737030" w:rsidP="00A12867">
            <w:pPr>
              <w:tabs>
                <w:tab w:val="left" w:pos="4469"/>
                <w:tab w:val="left" w:pos="4751"/>
              </w:tabs>
              <w:spacing w:before="100" w:beforeAutospacing="1" w:after="100" w:afterAutospacing="1"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 Математический</w:t>
            </w:r>
          </w:p>
          <w:p w:rsidR="00737030" w:rsidRPr="001A343D" w:rsidRDefault="00737030" w:rsidP="00A12867">
            <w:pPr>
              <w:tabs>
                <w:tab w:val="left" w:pos="4469"/>
                <w:tab w:val="left" w:pos="4751"/>
              </w:tabs>
              <w:spacing w:before="100" w:beforeAutospacing="1" w:after="100" w:afterAutospacing="1"/>
              <w:ind w:right="-108"/>
              <w:jc w:val="both"/>
              <w:rPr>
                <w:b/>
              </w:rPr>
            </w:pPr>
            <w:r>
              <w:rPr>
                <w:b/>
              </w:rPr>
              <w:t>диктант  (</w:t>
            </w:r>
            <w:proofErr w:type="spellStart"/>
            <w:proofErr w:type="gramStart"/>
            <w:r>
              <w:rPr>
                <w:b/>
              </w:rPr>
              <w:t>прил</w:t>
            </w:r>
            <w:proofErr w:type="spellEnd"/>
            <w:proofErr w:type="gramEnd"/>
            <w:r>
              <w:rPr>
                <w:b/>
              </w:rPr>
              <w:t xml:space="preserve"> 5)</w:t>
            </w:r>
          </w:p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Осуществляют  самооценку, высказывают оценочные суждения.  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Личностные: </w:t>
            </w:r>
          </w:p>
          <w:p w:rsidR="00737030" w:rsidRPr="005F765E" w:rsidRDefault="00737030" w:rsidP="000C1453">
            <w:pPr>
              <w:spacing w:line="360" w:lineRule="auto"/>
            </w:pPr>
            <w:r w:rsidRPr="005F765E">
              <w:t xml:space="preserve">уметь осуществлять  самооценку   на  основе  критерия  успешности  учебной деятельности.    </w:t>
            </w:r>
          </w:p>
        </w:tc>
      </w:tr>
      <w:tr w:rsidR="00737030" w:rsidRPr="005F765E" w:rsidTr="00A5430E">
        <w:tc>
          <w:tcPr>
            <w:tcW w:w="1526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Домашнее  задание</w:t>
            </w:r>
          </w:p>
        </w:tc>
        <w:tc>
          <w:tcPr>
            <w:tcW w:w="1843" w:type="dxa"/>
            <w:shd w:val="clear" w:color="auto" w:fill="auto"/>
          </w:tcPr>
          <w:p w:rsidR="007B5778" w:rsidRDefault="00737030" w:rsidP="007B5778">
            <w:r w:rsidRPr="005F765E">
              <w:t>Обеспечить  по</w:t>
            </w:r>
          </w:p>
          <w:p w:rsidR="007B5778" w:rsidRDefault="00737030" w:rsidP="007B5778">
            <w:proofErr w:type="spellStart"/>
            <w:r w:rsidRPr="005F765E">
              <w:t>нимание</w:t>
            </w:r>
            <w:proofErr w:type="spellEnd"/>
            <w:r w:rsidRPr="005F765E">
              <w:t xml:space="preserve">  </w:t>
            </w:r>
            <w:r w:rsidR="007B5778">
              <w:t xml:space="preserve">  </w:t>
            </w:r>
            <w:r w:rsidRPr="005F765E">
              <w:t>вы</w:t>
            </w:r>
          </w:p>
          <w:p w:rsidR="00737030" w:rsidRPr="005F765E" w:rsidRDefault="00737030" w:rsidP="007B5778">
            <w:proofErr w:type="spellStart"/>
            <w:r w:rsidRPr="005F765E">
              <w:t>полнения</w:t>
            </w:r>
            <w:proofErr w:type="spellEnd"/>
            <w:r w:rsidRPr="005F765E">
              <w:t xml:space="preserve">  </w:t>
            </w:r>
            <w:r w:rsidR="007B5778">
              <w:t xml:space="preserve"> </w:t>
            </w:r>
            <w:r w:rsidRPr="005F765E">
              <w:t xml:space="preserve">  задания.</w:t>
            </w:r>
          </w:p>
        </w:tc>
        <w:tc>
          <w:tcPr>
            <w:tcW w:w="1984" w:type="dxa"/>
            <w:shd w:val="clear" w:color="auto" w:fill="auto"/>
          </w:tcPr>
          <w:p w:rsidR="007B5778" w:rsidRDefault="00737030" w:rsidP="007B5778">
            <w:r w:rsidRPr="005F765E">
              <w:t xml:space="preserve">Дает  </w:t>
            </w:r>
            <w:proofErr w:type="spellStart"/>
            <w:r w:rsidRPr="005F765E">
              <w:t>коммента</w:t>
            </w:r>
            <w:proofErr w:type="spellEnd"/>
          </w:p>
          <w:p w:rsidR="00737030" w:rsidRPr="005F765E" w:rsidRDefault="007B5778" w:rsidP="007B5778">
            <w:proofErr w:type="spellStart"/>
            <w:r>
              <w:t>рий</w:t>
            </w:r>
            <w:proofErr w:type="spellEnd"/>
            <w:r>
              <w:t xml:space="preserve">  к домашнему заданию.</w:t>
            </w:r>
          </w:p>
        </w:tc>
        <w:tc>
          <w:tcPr>
            <w:tcW w:w="3260" w:type="dxa"/>
            <w:shd w:val="clear" w:color="auto" w:fill="auto"/>
          </w:tcPr>
          <w:p w:rsidR="00737030" w:rsidRPr="005F765E" w:rsidRDefault="00737030" w:rsidP="00FC50B4">
            <w:pPr>
              <w:shd w:val="clear" w:color="auto" w:fill="FFFFFF" w:themeFill="background1"/>
              <w:spacing w:line="192" w:lineRule="auto"/>
            </w:pPr>
            <w:r>
              <w:rPr>
                <w:sz w:val="28"/>
                <w:szCs w:val="28"/>
              </w:rPr>
              <w:t>П . 1.4 разобрать, выучить определения, решить № 50, 54</w:t>
            </w:r>
            <w:r w:rsidRPr="00A1286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37030" w:rsidRPr="005F765E" w:rsidRDefault="00737030" w:rsidP="000C1453">
            <w:pPr>
              <w:spacing w:line="360" w:lineRule="auto"/>
            </w:pPr>
            <w:r w:rsidRPr="005F765E">
              <w:t>Записывают  в дневники домашнее задание</w:t>
            </w:r>
          </w:p>
        </w:tc>
        <w:tc>
          <w:tcPr>
            <w:tcW w:w="3685" w:type="dxa"/>
            <w:shd w:val="clear" w:color="auto" w:fill="auto"/>
          </w:tcPr>
          <w:p w:rsidR="00737030" w:rsidRPr="005F765E" w:rsidRDefault="007B5778" w:rsidP="007B5778">
            <w:proofErr w:type="gramStart"/>
            <w:r>
              <w:t>К</w:t>
            </w:r>
            <w:proofErr w:type="gramEnd"/>
            <w:r w:rsidR="00737030" w:rsidRPr="005F765E">
              <w:t xml:space="preserve">:  уметь слушать  и  понимать  речь других.  Регулятивные: </w:t>
            </w:r>
          </w:p>
          <w:p w:rsidR="00737030" w:rsidRPr="005F765E" w:rsidRDefault="00737030" w:rsidP="007B5778">
            <w:r w:rsidRPr="005F765E">
              <w:t xml:space="preserve"> уметь прогнозировать и  корректировать  свои  действия.</w:t>
            </w:r>
          </w:p>
        </w:tc>
      </w:tr>
    </w:tbl>
    <w:p w:rsidR="007B5778" w:rsidRDefault="007B5778"/>
    <w:p w:rsidR="00FC50B4" w:rsidRDefault="00FC50B4" w:rsidP="003617B5">
      <w:pPr>
        <w:jc w:val="right"/>
      </w:pPr>
    </w:p>
    <w:p w:rsidR="003617B5" w:rsidRDefault="003617B5" w:rsidP="003617B5">
      <w:pPr>
        <w:jc w:val="right"/>
      </w:pPr>
      <w:r>
        <w:t>Приложение 1.</w:t>
      </w:r>
    </w:p>
    <w:p w:rsidR="009B6370" w:rsidRDefault="009B6370" w:rsidP="000B694D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W w:w="1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2"/>
        <w:gridCol w:w="793"/>
        <w:gridCol w:w="1074"/>
        <w:gridCol w:w="1074"/>
        <w:gridCol w:w="860"/>
        <w:gridCol w:w="1289"/>
      </w:tblGrid>
      <w:tr w:rsidR="009B6370" w:rsidRPr="009B6370" w:rsidTr="009B6370">
        <w:trPr>
          <w:trHeight w:val="185"/>
        </w:trPr>
        <w:tc>
          <w:tcPr>
            <w:tcW w:w="6212" w:type="dxa"/>
            <w:vMerge w:val="restart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Задания</w:t>
            </w:r>
          </w:p>
        </w:tc>
        <w:tc>
          <w:tcPr>
            <w:tcW w:w="3801" w:type="dxa"/>
            <w:gridSpan w:val="4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Уровень выполнения</w:t>
            </w:r>
          </w:p>
        </w:tc>
        <w:tc>
          <w:tcPr>
            <w:tcW w:w="1289" w:type="dxa"/>
            <w:vMerge w:val="restart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6370">
              <w:rPr>
                <w:rFonts w:eastAsiaTheme="minorHAnsi"/>
                <w:sz w:val="22"/>
                <w:szCs w:val="22"/>
                <w:lang w:eastAsia="en-US"/>
              </w:rPr>
              <w:t>Отметка учителя</w:t>
            </w:r>
          </w:p>
        </w:tc>
      </w:tr>
      <w:tr w:rsidR="009B6370" w:rsidRPr="009B6370" w:rsidTr="009B6370">
        <w:trPr>
          <w:trHeight w:val="133"/>
        </w:trPr>
        <w:tc>
          <w:tcPr>
            <w:tcW w:w="6212" w:type="dxa"/>
            <w:vMerge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289" w:type="dxa"/>
            <w:vMerge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355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1. Подготовка к уроку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598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2.  Формулирование темы урока, постановка цели и задач.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606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 xml:space="preserve">3. Формулировка определения пропорции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147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 xml:space="preserve"> 4.Нахождение пропорций.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130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5.  Работа с карточкой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130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6.  Решение типовых задач с применением рабочей тетради.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113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7.  Математический диктант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9B6370" w:rsidRPr="009B6370" w:rsidTr="009B6370">
        <w:trPr>
          <w:trHeight w:val="113"/>
        </w:trPr>
        <w:tc>
          <w:tcPr>
            <w:tcW w:w="6212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 w:rsidRPr="009B6370">
              <w:rPr>
                <w:rFonts w:eastAsiaTheme="minorHAnsi"/>
                <w:sz w:val="32"/>
                <w:szCs w:val="32"/>
                <w:lang w:eastAsia="en-US"/>
              </w:rPr>
              <w:t>8. Информация о домашнем задании, инструктаж о его выполнении.</w:t>
            </w:r>
          </w:p>
        </w:tc>
        <w:tc>
          <w:tcPr>
            <w:tcW w:w="793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074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  <w:tc>
          <w:tcPr>
            <w:tcW w:w="1289" w:type="dxa"/>
          </w:tcPr>
          <w:p w:rsidR="009B6370" w:rsidRPr="009B6370" w:rsidRDefault="009B6370" w:rsidP="009B6370">
            <w:pPr>
              <w:spacing w:after="200" w:line="276" w:lineRule="auto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</w:tbl>
    <w:p w:rsidR="000B694D" w:rsidRDefault="000B694D" w:rsidP="000B694D">
      <w:pPr>
        <w:jc w:val="both"/>
        <w:rPr>
          <w:b/>
          <w:u w:val="single"/>
        </w:rPr>
      </w:pPr>
    </w:p>
    <w:p w:rsidR="00071374" w:rsidRDefault="00071374" w:rsidP="009B6370"/>
    <w:p w:rsidR="009B6370" w:rsidRDefault="009B6370" w:rsidP="009B6370"/>
    <w:p w:rsidR="003617B5" w:rsidRDefault="003617B5" w:rsidP="003617B5">
      <w:pPr>
        <w:jc w:val="right"/>
      </w:pPr>
      <w:r>
        <w:lastRenderedPageBreak/>
        <w:t>Приложение 2</w:t>
      </w:r>
    </w:p>
    <w:p w:rsidR="008421E7" w:rsidRDefault="008421E7" w:rsidP="008421E7">
      <w:pPr>
        <w:jc w:val="both"/>
      </w:pPr>
    </w:p>
    <w:p w:rsidR="008421E7" w:rsidRPr="008421E7" w:rsidRDefault="008421E7" w:rsidP="008421E7">
      <w:pPr>
        <w:rPr>
          <w:sz w:val="36"/>
          <w:szCs w:val="36"/>
        </w:rPr>
      </w:pPr>
      <w:proofErr w:type="gramStart"/>
      <w:r w:rsidRPr="008421E7">
        <w:rPr>
          <w:b/>
          <w:bCs/>
          <w:sz w:val="36"/>
          <w:szCs w:val="36"/>
        </w:rPr>
        <w:t>П</w:t>
      </w:r>
      <w:proofErr w:type="gramEnd"/>
      <w:r w:rsidRPr="008421E7">
        <w:rPr>
          <w:bCs/>
          <w:sz w:val="36"/>
          <w:szCs w:val="36"/>
          <w:lang w:val="en-US"/>
        </w:rPr>
        <w:t>GR</w:t>
      </w:r>
      <w:r w:rsidRPr="008421E7">
        <w:rPr>
          <w:b/>
          <w:bCs/>
          <w:sz w:val="36"/>
          <w:szCs w:val="36"/>
        </w:rPr>
        <w:t>Р</w:t>
      </w:r>
      <w:r w:rsidRPr="008421E7">
        <w:rPr>
          <w:bCs/>
          <w:sz w:val="36"/>
          <w:szCs w:val="36"/>
          <w:lang w:val="en-US"/>
        </w:rPr>
        <w:t>WQ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LJ</w:t>
      </w:r>
      <w:r w:rsidRPr="008421E7">
        <w:rPr>
          <w:b/>
          <w:bCs/>
          <w:sz w:val="36"/>
          <w:szCs w:val="36"/>
        </w:rPr>
        <w:t>П</w:t>
      </w:r>
      <w:r w:rsidRPr="008421E7">
        <w:rPr>
          <w:bCs/>
          <w:sz w:val="36"/>
          <w:szCs w:val="36"/>
          <w:lang w:val="en-US"/>
        </w:rPr>
        <w:t>FG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DS</w:t>
      </w:r>
      <w:r w:rsidRPr="008421E7">
        <w:rPr>
          <w:b/>
          <w:bCs/>
          <w:sz w:val="36"/>
          <w:szCs w:val="36"/>
        </w:rPr>
        <w:t>Р</w:t>
      </w:r>
      <w:r w:rsidRPr="008421E7">
        <w:rPr>
          <w:bCs/>
          <w:sz w:val="36"/>
          <w:szCs w:val="36"/>
          <w:lang w:val="en-US"/>
        </w:rPr>
        <w:t>FD</w:t>
      </w:r>
      <w:r w:rsidRPr="008421E7">
        <w:rPr>
          <w:b/>
          <w:bCs/>
          <w:sz w:val="36"/>
          <w:szCs w:val="36"/>
        </w:rPr>
        <w:t>Ц</w:t>
      </w:r>
      <w:r w:rsidRPr="008421E7">
        <w:rPr>
          <w:bCs/>
          <w:sz w:val="36"/>
          <w:szCs w:val="36"/>
          <w:lang w:val="en-US"/>
        </w:rPr>
        <w:t>VN</w:t>
      </w:r>
      <w:r w:rsidRPr="008421E7">
        <w:rPr>
          <w:b/>
          <w:bCs/>
          <w:sz w:val="36"/>
          <w:szCs w:val="36"/>
        </w:rPr>
        <w:t>И</w:t>
      </w:r>
      <w:r w:rsidRPr="008421E7">
        <w:rPr>
          <w:bCs/>
          <w:sz w:val="36"/>
          <w:szCs w:val="36"/>
          <w:lang w:val="en-US"/>
        </w:rPr>
        <w:t>NZ</w:t>
      </w:r>
      <w:r w:rsidRPr="008421E7">
        <w:rPr>
          <w:b/>
          <w:bCs/>
          <w:sz w:val="36"/>
          <w:szCs w:val="36"/>
        </w:rPr>
        <w:t>Я</w:t>
      </w:r>
      <w:r w:rsidRPr="008421E7">
        <w:rPr>
          <w:bCs/>
          <w:sz w:val="36"/>
          <w:szCs w:val="36"/>
          <w:lang w:val="en-US"/>
        </w:rPr>
        <w:t>WW</w:t>
      </w:r>
      <w:r w:rsidRPr="008421E7">
        <w:rPr>
          <w:b/>
          <w:bCs/>
          <w:sz w:val="36"/>
          <w:szCs w:val="36"/>
        </w:rPr>
        <w:t>*</w:t>
      </w:r>
      <w:r w:rsidRPr="008421E7">
        <w:rPr>
          <w:sz w:val="36"/>
          <w:szCs w:val="36"/>
        </w:rPr>
        <w:t xml:space="preserve"> </w:t>
      </w:r>
    </w:p>
    <w:p w:rsidR="008421E7" w:rsidRPr="008421E7" w:rsidRDefault="008421E7" w:rsidP="008421E7">
      <w:pPr>
        <w:rPr>
          <w:sz w:val="36"/>
          <w:szCs w:val="36"/>
        </w:rPr>
      </w:pPr>
      <w:proofErr w:type="gramStart"/>
      <w:r w:rsidRPr="008421E7">
        <w:rPr>
          <w:b/>
          <w:bCs/>
          <w:sz w:val="36"/>
          <w:szCs w:val="36"/>
        </w:rPr>
        <w:t>О</w:t>
      </w:r>
      <w:proofErr w:type="gramEnd"/>
      <w:r w:rsidRPr="008421E7">
        <w:rPr>
          <w:bCs/>
          <w:sz w:val="36"/>
          <w:szCs w:val="36"/>
          <w:lang w:val="en-US"/>
        </w:rPr>
        <w:t>NV</w:t>
      </w:r>
      <w:r w:rsidRPr="008421E7">
        <w:rPr>
          <w:b/>
          <w:bCs/>
          <w:sz w:val="36"/>
          <w:szCs w:val="36"/>
        </w:rPr>
        <w:t>С</w:t>
      </w:r>
      <w:r w:rsidRPr="008421E7">
        <w:rPr>
          <w:bCs/>
          <w:sz w:val="36"/>
          <w:szCs w:val="36"/>
          <w:lang w:val="en-US"/>
        </w:rPr>
        <w:t>SD</w:t>
      </w:r>
      <w:r w:rsidRPr="008421E7">
        <w:rPr>
          <w:b/>
          <w:bCs/>
          <w:sz w:val="36"/>
          <w:szCs w:val="36"/>
        </w:rPr>
        <w:t>Н</w:t>
      </w:r>
      <w:r w:rsidRPr="008421E7">
        <w:rPr>
          <w:bCs/>
          <w:sz w:val="36"/>
          <w:szCs w:val="36"/>
          <w:lang w:val="en-US"/>
        </w:rPr>
        <w:t>WQ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RW</w:t>
      </w:r>
      <w:r w:rsidRPr="008421E7">
        <w:rPr>
          <w:b/>
          <w:bCs/>
          <w:sz w:val="36"/>
          <w:szCs w:val="36"/>
        </w:rPr>
        <w:t>В</w:t>
      </w:r>
      <w:r w:rsidRPr="008421E7">
        <w:rPr>
          <w:bCs/>
          <w:sz w:val="36"/>
          <w:szCs w:val="36"/>
          <w:lang w:val="en-US"/>
        </w:rPr>
        <w:t>LJ</w:t>
      </w:r>
      <w:r w:rsidRPr="008421E7">
        <w:rPr>
          <w:b/>
          <w:bCs/>
          <w:sz w:val="36"/>
          <w:szCs w:val="36"/>
        </w:rPr>
        <w:t>Н</w:t>
      </w:r>
      <w:r w:rsidRPr="008421E7">
        <w:rPr>
          <w:bCs/>
          <w:sz w:val="36"/>
          <w:szCs w:val="36"/>
          <w:lang w:val="en-US"/>
        </w:rPr>
        <w:t>FD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SF</w:t>
      </w:r>
      <w:r w:rsidRPr="008421E7">
        <w:rPr>
          <w:b/>
          <w:bCs/>
          <w:sz w:val="36"/>
          <w:szCs w:val="36"/>
        </w:rPr>
        <w:t>Е</w:t>
      </w:r>
      <w:r w:rsidRPr="008421E7">
        <w:rPr>
          <w:bCs/>
          <w:sz w:val="36"/>
          <w:szCs w:val="36"/>
          <w:lang w:val="en-US"/>
        </w:rPr>
        <w:t>GS</w:t>
      </w:r>
      <w:r w:rsidRPr="008421E7">
        <w:rPr>
          <w:b/>
          <w:bCs/>
          <w:sz w:val="36"/>
          <w:szCs w:val="36"/>
        </w:rPr>
        <w:t xml:space="preserve"> С</w:t>
      </w:r>
      <w:r w:rsidRPr="008421E7">
        <w:rPr>
          <w:bCs/>
          <w:sz w:val="36"/>
          <w:szCs w:val="36"/>
          <w:lang w:val="en-US"/>
        </w:rPr>
        <w:t>QW</w:t>
      </w:r>
      <w:r w:rsidRPr="008421E7">
        <w:rPr>
          <w:b/>
          <w:bCs/>
          <w:sz w:val="36"/>
          <w:szCs w:val="36"/>
        </w:rPr>
        <w:t>В</w:t>
      </w:r>
      <w:r w:rsidRPr="008421E7">
        <w:rPr>
          <w:bCs/>
          <w:sz w:val="36"/>
          <w:szCs w:val="36"/>
          <w:lang w:val="en-US"/>
        </w:rPr>
        <w:t>RW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SR</w:t>
      </w:r>
      <w:r w:rsidRPr="008421E7">
        <w:rPr>
          <w:b/>
          <w:bCs/>
          <w:sz w:val="36"/>
          <w:szCs w:val="36"/>
        </w:rPr>
        <w:t>Й</w:t>
      </w:r>
      <w:r w:rsidRPr="008421E7">
        <w:rPr>
          <w:bCs/>
          <w:sz w:val="36"/>
          <w:szCs w:val="36"/>
          <w:lang w:val="en-US"/>
        </w:rPr>
        <w:t>FZ</w:t>
      </w:r>
      <w:r w:rsidRPr="008421E7">
        <w:rPr>
          <w:b/>
          <w:bCs/>
          <w:sz w:val="36"/>
          <w:szCs w:val="36"/>
        </w:rPr>
        <w:t>С</w:t>
      </w:r>
      <w:r w:rsidRPr="008421E7">
        <w:rPr>
          <w:bCs/>
          <w:sz w:val="36"/>
          <w:szCs w:val="36"/>
          <w:lang w:val="en-US"/>
        </w:rPr>
        <w:t>ZG</w:t>
      </w:r>
      <w:r w:rsidRPr="008421E7">
        <w:rPr>
          <w:b/>
          <w:bCs/>
          <w:sz w:val="36"/>
          <w:szCs w:val="36"/>
        </w:rPr>
        <w:t>Т</w:t>
      </w:r>
      <w:r w:rsidRPr="008421E7">
        <w:rPr>
          <w:bCs/>
          <w:sz w:val="36"/>
          <w:szCs w:val="36"/>
          <w:lang w:val="en-US"/>
        </w:rPr>
        <w:t>LJ</w:t>
      </w:r>
      <w:r w:rsidRPr="008421E7">
        <w:rPr>
          <w:b/>
          <w:bCs/>
          <w:sz w:val="36"/>
          <w:szCs w:val="36"/>
        </w:rPr>
        <w:t>В</w:t>
      </w:r>
      <w:r w:rsidRPr="008421E7">
        <w:rPr>
          <w:bCs/>
          <w:sz w:val="36"/>
          <w:szCs w:val="36"/>
          <w:lang w:val="en-US"/>
        </w:rPr>
        <w:t>VR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DF</w:t>
      </w:r>
      <w:r w:rsidRPr="008421E7">
        <w:rPr>
          <w:b/>
          <w:bCs/>
          <w:sz w:val="36"/>
          <w:szCs w:val="36"/>
        </w:rPr>
        <w:t xml:space="preserve"> П</w:t>
      </w:r>
      <w:r w:rsidRPr="008421E7">
        <w:rPr>
          <w:bCs/>
          <w:sz w:val="36"/>
          <w:szCs w:val="36"/>
          <w:lang w:val="en-US"/>
        </w:rPr>
        <w:t>GS</w:t>
      </w:r>
      <w:r w:rsidRPr="008421E7">
        <w:rPr>
          <w:b/>
          <w:bCs/>
          <w:sz w:val="36"/>
          <w:szCs w:val="36"/>
        </w:rPr>
        <w:t>Р</w:t>
      </w:r>
      <w:r w:rsidRPr="008421E7">
        <w:rPr>
          <w:bCs/>
          <w:sz w:val="36"/>
          <w:szCs w:val="36"/>
          <w:lang w:val="en-US"/>
        </w:rPr>
        <w:t>LJ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FG</w:t>
      </w:r>
      <w:r w:rsidRPr="008421E7">
        <w:rPr>
          <w:b/>
          <w:bCs/>
          <w:sz w:val="36"/>
          <w:szCs w:val="36"/>
        </w:rPr>
        <w:t>П</w:t>
      </w:r>
      <w:r w:rsidRPr="008421E7">
        <w:rPr>
          <w:bCs/>
          <w:sz w:val="36"/>
          <w:szCs w:val="36"/>
          <w:lang w:val="en-US"/>
        </w:rPr>
        <w:t>VZ</w:t>
      </w:r>
      <w:r w:rsidRPr="008421E7">
        <w:rPr>
          <w:b/>
          <w:bCs/>
          <w:sz w:val="36"/>
          <w:szCs w:val="36"/>
        </w:rPr>
        <w:t>О</w:t>
      </w:r>
      <w:r w:rsidRPr="008421E7">
        <w:rPr>
          <w:bCs/>
          <w:sz w:val="36"/>
          <w:szCs w:val="36"/>
          <w:lang w:val="en-US"/>
        </w:rPr>
        <w:t>NV</w:t>
      </w:r>
      <w:r w:rsidRPr="008421E7">
        <w:rPr>
          <w:b/>
          <w:bCs/>
          <w:sz w:val="36"/>
          <w:szCs w:val="36"/>
        </w:rPr>
        <w:t>Р</w:t>
      </w:r>
      <w:r w:rsidRPr="008421E7">
        <w:rPr>
          <w:bCs/>
          <w:sz w:val="36"/>
          <w:szCs w:val="36"/>
          <w:lang w:val="en-US"/>
        </w:rPr>
        <w:t>FW</w:t>
      </w:r>
      <w:r w:rsidRPr="008421E7">
        <w:rPr>
          <w:b/>
          <w:bCs/>
          <w:sz w:val="36"/>
          <w:szCs w:val="36"/>
        </w:rPr>
        <w:t>Ц</w:t>
      </w:r>
      <w:r w:rsidRPr="008421E7">
        <w:rPr>
          <w:bCs/>
          <w:sz w:val="36"/>
          <w:szCs w:val="36"/>
          <w:lang w:val="en-US"/>
        </w:rPr>
        <w:t>WZ</w:t>
      </w:r>
      <w:r w:rsidRPr="008421E7">
        <w:rPr>
          <w:b/>
          <w:bCs/>
          <w:sz w:val="36"/>
          <w:szCs w:val="36"/>
        </w:rPr>
        <w:t>И</w:t>
      </w:r>
      <w:r w:rsidRPr="008421E7">
        <w:rPr>
          <w:bCs/>
          <w:sz w:val="36"/>
          <w:szCs w:val="36"/>
          <w:lang w:val="en-US"/>
        </w:rPr>
        <w:t>WS</w:t>
      </w:r>
      <w:r w:rsidRPr="008421E7">
        <w:rPr>
          <w:b/>
          <w:bCs/>
          <w:sz w:val="36"/>
          <w:szCs w:val="36"/>
        </w:rPr>
        <w:t>И.</w:t>
      </w:r>
    </w:p>
    <w:p w:rsidR="008421E7" w:rsidRDefault="008421E7" w:rsidP="003617B5">
      <w:pPr>
        <w:jc w:val="right"/>
      </w:pPr>
    </w:p>
    <w:p w:rsidR="003617B5" w:rsidRDefault="003617B5" w:rsidP="008421E7">
      <w:pPr>
        <w:jc w:val="right"/>
      </w:pPr>
      <w:r>
        <w:t>Приложение 3</w:t>
      </w:r>
    </w:p>
    <w:p w:rsidR="008421E7" w:rsidRDefault="008421E7" w:rsidP="008421E7">
      <w:pPr>
        <w:jc w:val="both"/>
      </w:pPr>
    </w:p>
    <w:tbl>
      <w:tblPr>
        <w:tblStyle w:val="a3"/>
        <w:tblW w:w="7603" w:type="dxa"/>
        <w:tblLayout w:type="fixed"/>
        <w:tblLook w:val="01E0" w:firstRow="1" w:lastRow="1" w:firstColumn="1" w:lastColumn="1" w:noHBand="0" w:noVBand="0"/>
      </w:tblPr>
      <w:tblGrid>
        <w:gridCol w:w="1803"/>
        <w:gridCol w:w="1569"/>
        <w:gridCol w:w="2157"/>
        <w:gridCol w:w="2074"/>
      </w:tblGrid>
      <w:tr w:rsidR="008421E7" w:rsidRPr="001A343D" w:rsidTr="00842446">
        <w:trPr>
          <w:trHeight w:val="913"/>
        </w:trPr>
        <w:tc>
          <w:tcPr>
            <w:tcW w:w="1803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</w:pPr>
            <w:r w:rsidRPr="001A343D">
              <w:t>Пропорция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  <w:r w:rsidRPr="001A343D">
              <w:rPr>
                <w:rFonts w:ascii="Calibri" w:hAnsi="Calibri"/>
                <w:bCs/>
                <w:iCs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0.75pt" o:ole="">
                  <v:imagedata r:id="rId6" o:title=""/>
                </v:shape>
                <o:OLEObject Type="Embed" ProgID="Equation.3" ShapeID="_x0000_i1025" DrawAspect="Content" ObjectID="_1630626522" r:id="rId7"/>
              </w:object>
            </w:r>
            <w:r w:rsidRPr="001A343D">
              <w:rPr>
                <w:rFonts w:ascii="Calibri" w:hAnsi="Calibri"/>
                <w:bCs/>
                <w:iCs/>
              </w:rPr>
              <w:t xml:space="preserve"> = </w:t>
            </w:r>
            <w:r w:rsidRPr="001A343D">
              <w:rPr>
                <w:rFonts w:ascii="Calibri" w:hAnsi="Calibri"/>
                <w:bCs/>
                <w:iCs/>
                <w:position w:val="-24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3" ShapeID="_x0000_i1026" DrawAspect="Content" ObjectID="_1630626523" r:id="rId9"/>
              </w:objec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  <w:r w:rsidRPr="001A343D">
              <w:rPr>
                <w:rFonts w:ascii="Calibri" w:hAnsi="Calibri"/>
                <w:bCs/>
                <w:iCs/>
              </w:rPr>
              <w:t>7,2</w:t>
            </w:r>
            <w:proofErr w:type="gramStart"/>
            <w:r w:rsidRPr="001A343D">
              <w:rPr>
                <w:rFonts w:ascii="Calibri" w:hAnsi="Calibri"/>
                <w:bCs/>
                <w:iCs/>
              </w:rPr>
              <w:t xml:space="preserve"> :</w:t>
            </w:r>
            <w:proofErr w:type="gramEnd"/>
            <w:r w:rsidRPr="001A343D">
              <w:rPr>
                <w:rFonts w:ascii="Calibri" w:hAnsi="Calibri"/>
                <w:bCs/>
                <w:iCs/>
              </w:rPr>
              <w:t xml:space="preserve"> 9 = 1,6 : 2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  <w:r w:rsidRPr="001A343D">
              <w:rPr>
                <w:rFonts w:ascii="Calibri" w:hAnsi="Calibri"/>
                <w:bCs/>
                <w:iCs/>
                <w:lang w:val="en-US"/>
              </w:rPr>
              <w:t>a</w:t>
            </w:r>
            <w:r w:rsidRPr="001A343D">
              <w:rPr>
                <w:rFonts w:ascii="Calibri" w:hAnsi="Calibri"/>
                <w:bCs/>
                <w:iCs/>
              </w:rPr>
              <w:t xml:space="preserve"> : </w:t>
            </w:r>
            <w:r w:rsidRPr="001A343D">
              <w:rPr>
                <w:rFonts w:ascii="Calibri" w:hAnsi="Calibri"/>
                <w:bCs/>
                <w:iCs/>
                <w:lang w:val="en-US"/>
              </w:rPr>
              <w:t>b</w:t>
            </w:r>
            <w:r w:rsidRPr="001A343D">
              <w:rPr>
                <w:rFonts w:ascii="Calibri" w:hAnsi="Calibri"/>
                <w:bCs/>
                <w:iCs/>
              </w:rPr>
              <w:t xml:space="preserve"> = </w:t>
            </w:r>
            <w:r w:rsidRPr="001A343D">
              <w:rPr>
                <w:rFonts w:ascii="Calibri" w:hAnsi="Calibri"/>
                <w:bCs/>
                <w:iCs/>
                <w:lang w:val="en-US"/>
              </w:rPr>
              <w:t>c</w:t>
            </w:r>
            <w:r w:rsidRPr="001A343D">
              <w:rPr>
                <w:rFonts w:ascii="Calibri" w:hAnsi="Calibri"/>
                <w:bCs/>
                <w:iCs/>
              </w:rPr>
              <w:t xml:space="preserve"> : </w:t>
            </w:r>
            <w:r w:rsidRPr="001A343D">
              <w:rPr>
                <w:rFonts w:ascii="Calibri" w:hAnsi="Calibri"/>
                <w:bCs/>
                <w:iCs/>
                <w:lang w:val="en-US"/>
              </w:rPr>
              <w:t>d</w:t>
            </w:r>
          </w:p>
        </w:tc>
      </w:tr>
      <w:tr w:rsidR="008421E7" w:rsidRPr="001A343D" w:rsidTr="00842446">
        <w:trPr>
          <w:trHeight w:val="881"/>
        </w:trPr>
        <w:tc>
          <w:tcPr>
            <w:tcW w:w="1803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</w:pPr>
            <w:r w:rsidRPr="001A343D">
              <w:t>Крайние члены</w:t>
            </w:r>
          </w:p>
        </w:tc>
        <w:tc>
          <w:tcPr>
            <w:tcW w:w="1569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8421E7" w:rsidRPr="008421E7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8421E7" w:rsidRPr="001A343D" w:rsidTr="00842446">
        <w:trPr>
          <w:trHeight w:val="866"/>
        </w:trPr>
        <w:tc>
          <w:tcPr>
            <w:tcW w:w="1803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</w:pPr>
            <w:r w:rsidRPr="001A343D">
              <w:t>Средние члены</w:t>
            </w:r>
          </w:p>
        </w:tc>
        <w:tc>
          <w:tcPr>
            <w:tcW w:w="1569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8421E7" w:rsidRPr="008421E7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8421E7" w:rsidRPr="001A343D" w:rsidTr="00842446">
        <w:trPr>
          <w:trHeight w:val="1542"/>
        </w:trPr>
        <w:tc>
          <w:tcPr>
            <w:tcW w:w="1803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</w:pPr>
            <w:r w:rsidRPr="001A343D">
              <w:t>Произведение крайних членов</w:t>
            </w:r>
          </w:p>
        </w:tc>
        <w:tc>
          <w:tcPr>
            <w:tcW w:w="1569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8421E7" w:rsidRPr="008421E7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8421E7" w:rsidRPr="001A343D" w:rsidTr="00842446">
        <w:trPr>
          <w:trHeight w:val="1542"/>
        </w:trPr>
        <w:tc>
          <w:tcPr>
            <w:tcW w:w="1803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</w:pPr>
            <w:r w:rsidRPr="001A343D">
              <w:t>Произведение средних членов</w:t>
            </w:r>
          </w:p>
        </w:tc>
        <w:tc>
          <w:tcPr>
            <w:tcW w:w="1569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421E7" w:rsidRPr="001A343D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8421E7" w:rsidRPr="008421E7" w:rsidRDefault="008421E7" w:rsidP="000C1453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3617B5" w:rsidRDefault="003617B5" w:rsidP="008421E7"/>
    <w:p w:rsidR="003617B5" w:rsidRDefault="003617B5" w:rsidP="003617B5">
      <w:pPr>
        <w:jc w:val="right"/>
      </w:pPr>
    </w:p>
    <w:p w:rsidR="000B694D" w:rsidRDefault="000B694D" w:rsidP="003617B5">
      <w:pPr>
        <w:jc w:val="right"/>
      </w:pPr>
    </w:p>
    <w:p w:rsidR="000B694D" w:rsidRDefault="000B694D" w:rsidP="003617B5">
      <w:pPr>
        <w:jc w:val="right"/>
      </w:pPr>
    </w:p>
    <w:p w:rsidR="000B694D" w:rsidRDefault="000B694D" w:rsidP="003617B5">
      <w:pPr>
        <w:jc w:val="right"/>
      </w:pPr>
    </w:p>
    <w:p w:rsidR="003617B5" w:rsidRDefault="003617B5" w:rsidP="003617B5">
      <w:pPr>
        <w:jc w:val="right"/>
      </w:pPr>
      <w:r>
        <w:t>Приложение 4</w:t>
      </w:r>
    </w:p>
    <w:p w:rsidR="003617B5" w:rsidRPr="001A343D" w:rsidRDefault="003617B5" w:rsidP="003617B5">
      <w:pPr>
        <w:spacing w:after="200" w:line="276" w:lineRule="auto"/>
        <w:jc w:val="both"/>
      </w:pPr>
      <w:r w:rsidRPr="001A343D">
        <w:t>Используя основное свойство пропорции,</w:t>
      </w:r>
      <w:r>
        <w:t xml:space="preserve">  </w:t>
      </w:r>
      <w:r w:rsidRPr="001A343D">
        <w:t>определите, какие пропорции являются верными, а какие неверными.</w:t>
      </w:r>
    </w:p>
    <w:p w:rsidR="003617B5" w:rsidRDefault="003617B5" w:rsidP="003617B5"/>
    <w:tbl>
      <w:tblPr>
        <w:tblStyle w:val="a3"/>
        <w:tblpPr w:leftFromText="180" w:rightFromText="180" w:vertAnchor="text" w:horzAnchor="margin" w:tblpY="267"/>
        <w:tblOverlap w:val="never"/>
        <w:tblW w:w="9698" w:type="dxa"/>
        <w:tblLayout w:type="fixed"/>
        <w:tblLook w:val="01E0" w:firstRow="1" w:lastRow="1" w:firstColumn="1" w:lastColumn="1" w:noHBand="0" w:noVBand="0"/>
      </w:tblPr>
      <w:tblGrid>
        <w:gridCol w:w="3750"/>
        <w:gridCol w:w="988"/>
        <w:gridCol w:w="3897"/>
        <w:gridCol w:w="1063"/>
      </w:tblGrid>
      <w:tr w:rsidR="0035559F" w:rsidRPr="0035559F" w:rsidTr="0035559F">
        <w:trPr>
          <w:trHeight w:val="947"/>
        </w:trPr>
        <w:tc>
          <w:tcPr>
            <w:tcW w:w="3750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object w:dxaOrig="320" w:dyaOrig="620">
                <v:shape id="_x0000_i1032" type="#_x0000_t75" style="width:15.75pt;height:30.75pt" o:ole="">
                  <v:imagedata r:id="rId10" o:title=""/>
                </v:shape>
                <o:OLEObject Type="Embed" ProgID="Equation.3" ShapeID="_x0000_i1032" DrawAspect="Content" ObjectID="_1630626524" r:id="rId11"/>
              </w:object>
            </w:r>
            <w:r w:rsidRPr="0035559F">
              <w:rPr>
                <w:iCs/>
              </w:rPr>
              <w:t xml:space="preserve">= </w:t>
            </w:r>
            <w:r w:rsidRPr="0035559F">
              <w:rPr>
                <w:iCs/>
              </w:rPr>
              <w:object w:dxaOrig="340" w:dyaOrig="620">
                <v:shape id="_x0000_i1033" type="#_x0000_t75" style="width:16.5pt;height:30.75pt" o:ole="">
                  <v:imagedata r:id="rId12" o:title=""/>
                </v:shape>
                <o:OLEObject Type="Embed" ProgID="Equation.3" ShapeID="_x0000_i1033" DrawAspect="Content" ObjectID="_1630626525" r:id="rId13"/>
              </w:object>
            </w:r>
          </w:p>
        </w:tc>
        <w:tc>
          <w:tcPr>
            <w:tcW w:w="988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t>10: 5 = 48</w:t>
            </w:r>
            <w:proofErr w:type="gramStart"/>
            <w:r w:rsidRPr="0035559F">
              <w:rPr>
                <w:iCs/>
              </w:rPr>
              <w:t xml:space="preserve"> :</w:t>
            </w:r>
            <w:proofErr w:type="gramEnd"/>
            <w:r w:rsidRPr="0035559F">
              <w:rPr>
                <w:iCs/>
              </w:rPr>
              <w:t xml:space="preserve"> 24</w:t>
            </w:r>
          </w:p>
        </w:tc>
        <w:tc>
          <w:tcPr>
            <w:tcW w:w="1063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</w:tr>
      <w:tr w:rsidR="0035559F" w:rsidRPr="0035559F" w:rsidTr="0035559F">
        <w:trPr>
          <w:trHeight w:val="947"/>
        </w:trPr>
        <w:tc>
          <w:tcPr>
            <w:tcW w:w="3750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t xml:space="preserve"> 15</w:t>
            </w:r>
            <w:proofErr w:type="gramStart"/>
            <w:r w:rsidRPr="0035559F">
              <w:rPr>
                <w:iCs/>
              </w:rPr>
              <w:t xml:space="preserve"> :</w:t>
            </w:r>
            <w:proofErr w:type="gramEnd"/>
            <w:r w:rsidRPr="0035559F">
              <w:rPr>
                <w:iCs/>
              </w:rPr>
              <w:t xml:space="preserve"> 5 = 9 : 3 </w:t>
            </w:r>
          </w:p>
        </w:tc>
        <w:tc>
          <w:tcPr>
            <w:tcW w:w="988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 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</w:tc>
        <w:tc>
          <w:tcPr>
            <w:tcW w:w="1063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</w:tr>
      <w:tr w:rsidR="0035559F" w:rsidRPr="0035559F" w:rsidTr="0035559F">
        <w:trPr>
          <w:trHeight w:val="1074"/>
        </w:trPr>
        <w:tc>
          <w:tcPr>
            <w:tcW w:w="3750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t>10</w:t>
            </w:r>
            <w:proofErr w:type="gramStart"/>
            <w:r w:rsidRPr="0035559F">
              <w:rPr>
                <w:iCs/>
              </w:rPr>
              <w:t xml:space="preserve"> :</w:t>
            </w:r>
            <w:proofErr w:type="gramEnd"/>
            <w:r w:rsidRPr="0035559F">
              <w:rPr>
                <w:iCs/>
              </w:rPr>
              <w:t xml:space="preserve"> 3 = 3 </w:t>
            </w:r>
            <w:r w:rsidRPr="0035559F">
              <w:rPr>
                <w:iCs/>
              </w:rPr>
              <w:object w:dxaOrig="220" w:dyaOrig="620">
                <v:shape id="_x0000_i1034" type="#_x0000_t75" style="width:11.25pt;height:30.75pt" o:ole="">
                  <v:imagedata r:id="rId14" o:title=""/>
                </v:shape>
                <o:OLEObject Type="Embed" ProgID="Equation.3" ShapeID="_x0000_i1034" DrawAspect="Content" ObjectID="_1630626526" r:id="rId15"/>
              </w:object>
            </w:r>
            <w:r w:rsidRPr="0035559F">
              <w:rPr>
                <w:iCs/>
              </w:rPr>
              <w:t>: 1</w:t>
            </w:r>
          </w:p>
        </w:tc>
        <w:tc>
          <w:tcPr>
            <w:tcW w:w="988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  <w:tc>
          <w:tcPr>
            <w:tcW w:w="3897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  <w:r w:rsidRPr="0035559F">
              <w:rPr>
                <w:iCs/>
              </w:rPr>
              <w:t>5: х = 20: 4х</w:t>
            </w:r>
          </w:p>
        </w:tc>
        <w:tc>
          <w:tcPr>
            <w:tcW w:w="1063" w:type="dxa"/>
            <w:shd w:val="clear" w:color="auto" w:fill="FFFFFF" w:themeFill="background1"/>
          </w:tcPr>
          <w:p w:rsidR="0035559F" w:rsidRPr="0035559F" w:rsidRDefault="0035559F" w:rsidP="0035559F">
            <w:pPr>
              <w:rPr>
                <w:iCs/>
              </w:rPr>
            </w:pPr>
          </w:p>
        </w:tc>
      </w:tr>
    </w:tbl>
    <w:p w:rsidR="003617B5" w:rsidRDefault="003617B5" w:rsidP="003617B5"/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</w:p>
    <w:p w:rsidR="003617B5" w:rsidRDefault="003617B5" w:rsidP="003617B5">
      <w:pPr>
        <w:jc w:val="right"/>
      </w:pPr>
      <w:r>
        <w:t>Приложение 5.</w:t>
      </w:r>
    </w:p>
    <w:p w:rsidR="003617B5" w:rsidRPr="001A343D" w:rsidRDefault="003617B5" w:rsidP="003617B5">
      <w:pPr>
        <w:tabs>
          <w:tab w:val="left" w:pos="4469"/>
          <w:tab w:val="left" w:pos="4751"/>
        </w:tabs>
        <w:spacing w:before="100" w:beforeAutospacing="1" w:after="100" w:afterAutospacing="1"/>
        <w:ind w:right="841"/>
        <w:jc w:val="center"/>
        <w:rPr>
          <w:b/>
        </w:rPr>
      </w:pPr>
      <w:r w:rsidRPr="001A343D">
        <w:rPr>
          <w:b/>
        </w:rPr>
        <w:t>Математический диктант</w:t>
      </w:r>
    </w:p>
    <w:p w:rsidR="003617B5" w:rsidRPr="001A343D" w:rsidRDefault="003617B5" w:rsidP="003617B5">
      <w:pPr>
        <w:tabs>
          <w:tab w:val="left" w:pos="4469"/>
          <w:tab w:val="left" w:pos="4751"/>
        </w:tabs>
        <w:ind w:right="841"/>
      </w:pPr>
      <w:r w:rsidRPr="001A343D">
        <w:t>1. Запишите пропорцию: Число 18 так относится к 4, как 27 относится к 6.</w:t>
      </w:r>
      <w:bookmarkStart w:id="0" w:name="_GoBack"/>
      <w:bookmarkEnd w:id="0"/>
    </w:p>
    <w:p w:rsidR="003617B5" w:rsidRPr="001A343D" w:rsidRDefault="003617B5" w:rsidP="003617B5">
      <w:pPr>
        <w:tabs>
          <w:tab w:val="left" w:pos="4469"/>
          <w:tab w:val="left" w:pos="4751"/>
        </w:tabs>
        <w:ind w:right="841"/>
      </w:pPr>
      <w:r w:rsidRPr="001A343D">
        <w:t>2. Запишите пропорцию: Отношение трех к пяти равно отношению двух к семи.</w:t>
      </w:r>
    </w:p>
    <w:p w:rsidR="003617B5" w:rsidRPr="001A343D" w:rsidRDefault="003617B5" w:rsidP="003617B5">
      <w:pPr>
        <w:tabs>
          <w:tab w:val="left" w:pos="4469"/>
          <w:tab w:val="left" w:pos="4751"/>
        </w:tabs>
        <w:ind w:right="841"/>
      </w:pPr>
      <w:r w:rsidRPr="001A343D">
        <w:t>3. Запишите средние члены пропорции: 1</w:t>
      </w:r>
    </w:p>
    <w:p w:rsidR="003617B5" w:rsidRPr="001A343D" w:rsidRDefault="003617B5" w:rsidP="003617B5">
      <w:r w:rsidRPr="001A343D">
        <w:t>4. Запишите крайние члены пропорции: 2</w:t>
      </w:r>
    </w:p>
    <w:p w:rsidR="003617B5" w:rsidRPr="001A343D" w:rsidRDefault="003617B5" w:rsidP="003617B5">
      <w:r w:rsidRPr="001A343D">
        <w:t>5. Верна ли пропорция в п.1</w:t>
      </w:r>
    </w:p>
    <w:p w:rsidR="003617B5" w:rsidRPr="001A343D" w:rsidRDefault="003617B5" w:rsidP="003617B5">
      <w:r w:rsidRPr="001A343D">
        <w:t>6. Верна ли пропорция в п.2</w:t>
      </w:r>
    </w:p>
    <w:p w:rsidR="003617B5" w:rsidRPr="001A343D" w:rsidRDefault="003617B5" w:rsidP="003617B5">
      <w:r w:rsidRPr="001A343D">
        <w:t>«+» понятно, могу выполнить и объяснить</w:t>
      </w:r>
    </w:p>
    <w:p w:rsidR="003617B5" w:rsidRPr="001A343D" w:rsidRDefault="003617B5" w:rsidP="003617B5">
      <w:r w:rsidRPr="001A343D">
        <w:t>«?» понимаю, но объяснить не могу</w:t>
      </w:r>
    </w:p>
    <w:p w:rsidR="003617B5" w:rsidRPr="001A343D" w:rsidRDefault="003617B5" w:rsidP="003617B5">
      <w:r w:rsidRPr="001A343D">
        <w:t>«-»    не понятно, не умею</w:t>
      </w:r>
    </w:p>
    <w:p w:rsidR="003617B5" w:rsidRDefault="003617B5" w:rsidP="003617B5"/>
    <w:sectPr w:rsidR="003617B5" w:rsidSect="009B1A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73A8"/>
    <w:multiLevelType w:val="hybridMultilevel"/>
    <w:tmpl w:val="2B3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51C1"/>
    <w:multiLevelType w:val="hybridMultilevel"/>
    <w:tmpl w:val="EC00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B"/>
    <w:rsid w:val="00071374"/>
    <w:rsid w:val="000B694D"/>
    <w:rsid w:val="000C1453"/>
    <w:rsid w:val="00147CD0"/>
    <w:rsid w:val="0035559F"/>
    <w:rsid w:val="003617B5"/>
    <w:rsid w:val="00737030"/>
    <w:rsid w:val="007B5778"/>
    <w:rsid w:val="008421E7"/>
    <w:rsid w:val="00842446"/>
    <w:rsid w:val="00943EC0"/>
    <w:rsid w:val="009B1AD2"/>
    <w:rsid w:val="009B6370"/>
    <w:rsid w:val="00A12867"/>
    <w:rsid w:val="00A5430E"/>
    <w:rsid w:val="00AD44BE"/>
    <w:rsid w:val="00B4489C"/>
    <w:rsid w:val="00C657BB"/>
    <w:rsid w:val="00D7248F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B6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0B6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2019-07-04T21:27:00Z</dcterms:created>
  <dcterms:modified xsi:type="dcterms:W3CDTF">2019-09-21T23:02:00Z</dcterms:modified>
</cp:coreProperties>
</file>