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75" w:rsidRDefault="0045675F" w:rsidP="00FD6830">
      <w:pPr>
        <w:pStyle w:val="3"/>
        <w:shd w:val="clear" w:color="auto" w:fill="FFFFFF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7.75pt;height:45pt" fillcolor="#06c" strokecolor="#9cf" strokeweight="1.5pt">
            <v:shadow on="t" color="#900"/>
            <v:textpath style="font-family:&quot;Impact&quot;;v-text-kern:t" trim="t" fitpath="t" string="Памятка для родителей "/>
          </v:shape>
        </w:pict>
      </w:r>
    </w:p>
    <w:p w:rsidR="00FD6830" w:rsidRDefault="0045675F" w:rsidP="00FD6830">
      <w:pPr>
        <w:shd w:val="clear" w:color="auto" w:fill="FFFFFF"/>
        <w:jc w:val="center"/>
      </w:pPr>
      <w:r w:rsidRPr="0045675F">
        <w:rPr>
          <w:rFonts w:asciiTheme="majorHAnsi" w:eastAsiaTheme="majorEastAsia" w:hAnsiTheme="majorHAnsi" w:cstheme="majorBidi"/>
          <w:b/>
          <w:bCs/>
          <w:color w:val="4F81BD" w:themeColor="accent1"/>
        </w:rPr>
        <w:pict>
          <v:shape id="_x0000_i1026" type="#_x0000_t136" style="width:350.2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Это важно знать!"/>
          </v:shape>
        </w:pict>
      </w:r>
    </w:p>
    <w:p w:rsidR="00DC6E75" w:rsidRPr="00FD6830" w:rsidRDefault="00DC6E75" w:rsidP="00B4261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830">
        <w:rPr>
          <w:rFonts w:ascii="Times New Roman" w:hAnsi="Times New Roman" w:cs="Times New Roman"/>
          <w:sz w:val="28"/>
          <w:szCs w:val="28"/>
        </w:rPr>
        <w:t>Незрячий ребенок развивается по тем же законам, что и зрячий.</w:t>
      </w:r>
    </w:p>
    <w:p w:rsidR="00DC6E75" w:rsidRPr="00FD6830" w:rsidRDefault="00DC6E75" w:rsidP="00B426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D6830">
        <w:rPr>
          <w:sz w:val="28"/>
          <w:szCs w:val="28"/>
        </w:rPr>
        <w:t>Обращайтесь со своим ребенком так же, как если бы он был зрячим.</w:t>
      </w:r>
    </w:p>
    <w:p w:rsidR="00DC6E75" w:rsidRPr="00FD6830" w:rsidRDefault="00DC6E75" w:rsidP="00B426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D6830">
        <w:rPr>
          <w:sz w:val="28"/>
          <w:szCs w:val="28"/>
        </w:rPr>
        <w:t xml:space="preserve">Слепота есть факт биологический, а ни в коей мере не социальный. </w:t>
      </w:r>
    </w:p>
    <w:p w:rsidR="00DC6E75" w:rsidRPr="00FD6830" w:rsidRDefault="00DC6E75" w:rsidP="00B426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D6830">
        <w:rPr>
          <w:sz w:val="28"/>
          <w:szCs w:val="28"/>
        </w:rPr>
        <w:t>Незрячий ребенок есть в первую очередь ребенок, независимо от патологии органов зрения.</w:t>
      </w:r>
    </w:p>
    <w:p w:rsidR="00DC6E75" w:rsidRPr="00FD6830" w:rsidRDefault="00DC6E75" w:rsidP="00B426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D6830">
        <w:rPr>
          <w:sz w:val="28"/>
          <w:szCs w:val="28"/>
        </w:rPr>
        <w:t xml:space="preserve">Перед незрячим ребенком открывается возможность достижения социальной ценности в полной мере, несмотря на свой дефект. </w:t>
      </w:r>
    </w:p>
    <w:p w:rsidR="00DC6E75" w:rsidRPr="00FD6830" w:rsidRDefault="00DC6E75" w:rsidP="00B426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D6830">
        <w:rPr>
          <w:sz w:val="28"/>
          <w:szCs w:val="28"/>
        </w:rPr>
        <w:t>Сама по себе слепота не есть неполноценность, болезнь. Она становится ею только при известных социальных условиях существования незрячего. Она есть знак разницы между его поведением и поведением других.</w:t>
      </w:r>
    </w:p>
    <w:p w:rsidR="00DC6E75" w:rsidRPr="00FD6830" w:rsidRDefault="00DC6E75" w:rsidP="00B426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D6830">
        <w:rPr>
          <w:sz w:val="28"/>
          <w:szCs w:val="28"/>
        </w:rPr>
        <w:t xml:space="preserve">Никогда не выражайте в присутствии ребенка жалость к нему из-за его слепоты. </w:t>
      </w:r>
    </w:p>
    <w:p w:rsidR="00DC6E75" w:rsidRPr="00FD6830" w:rsidRDefault="00DC6E75" w:rsidP="00B426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D6830">
        <w:rPr>
          <w:sz w:val="28"/>
          <w:szCs w:val="28"/>
        </w:rPr>
        <w:t>Представления незрячего ребенка о мире не лишены предметной реальности.</w:t>
      </w:r>
    </w:p>
    <w:p w:rsidR="00DC6E75" w:rsidRPr="00FD6830" w:rsidRDefault="00DC6E75" w:rsidP="00B426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D6830">
        <w:rPr>
          <w:sz w:val="28"/>
          <w:szCs w:val="28"/>
        </w:rPr>
        <w:t xml:space="preserve">Создание искусственной среды пагубно отразится на дальнейшей жизни ребенка. Специальная среда не имеет ничего общего с тем миром, в котором придется жить незрячему человеку. </w:t>
      </w:r>
    </w:p>
    <w:p w:rsidR="00DC6E75" w:rsidRPr="00FD6830" w:rsidRDefault="00DC6E75" w:rsidP="00B426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D6830">
        <w:rPr>
          <w:sz w:val="28"/>
          <w:szCs w:val="28"/>
        </w:rPr>
        <w:t xml:space="preserve">Воспитание </w:t>
      </w:r>
      <w:proofErr w:type="gramStart"/>
      <w:r w:rsidRPr="00FD6830">
        <w:rPr>
          <w:sz w:val="28"/>
          <w:szCs w:val="28"/>
        </w:rPr>
        <w:t>незрячего</w:t>
      </w:r>
      <w:proofErr w:type="gramEnd"/>
      <w:r w:rsidRPr="00FD6830">
        <w:rPr>
          <w:sz w:val="28"/>
          <w:szCs w:val="28"/>
        </w:rPr>
        <w:t xml:space="preserve"> должно ориентироваться на зрячего.</w:t>
      </w:r>
    </w:p>
    <w:p w:rsidR="00DC6E75" w:rsidRPr="00FD6830" w:rsidRDefault="00DC6E75" w:rsidP="00B426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D6830">
        <w:rPr>
          <w:sz w:val="28"/>
          <w:szCs w:val="28"/>
        </w:rPr>
        <w:t xml:space="preserve">Создание в семье «культа» слепоты пагубно отражается на психологическом здоровье ребенка. </w:t>
      </w:r>
      <w:r w:rsidR="00FD6830">
        <w:rPr>
          <w:sz w:val="28"/>
          <w:szCs w:val="28"/>
        </w:rPr>
        <w:t xml:space="preserve"> </w:t>
      </w:r>
      <w:r w:rsidRPr="00FD6830">
        <w:rPr>
          <w:sz w:val="28"/>
          <w:szCs w:val="28"/>
        </w:rPr>
        <w:t>Побуждайте детей к общению.</w:t>
      </w:r>
      <w:r w:rsidR="00FD6830">
        <w:rPr>
          <w:sz w:val="28"/>
          <w:szCs w:val="28"/>
        </w:rPr>
        <w:t xml:space="preserve"> </w:t>
      </w:r>
      <w:r w:rsidRPr="00FD6830">
        <w:rPr>
          <w:sz w:val="28"/>
          <w:szCs w:val="28"/>
        </w:rPr>
        <w:t xml:space="preserve">Учите ребенка комментировать свои действия. </w:t>
      </w:r>
    </w:p>
    <w:p w:rsidR="00DC6E75" w:rsidRPr="00FD6830" w:rsidRDefault="00DC6E75" w:rsidP="00B426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D6830">
        <w:rPr>
          <w:sz w:val="28"/>
          <w:szCs w:val="28"/>
        </w:rPr>
        <w:t>Комментируйте все, что вы видите. Ваши глаза - окно в мир вашего ребенка. Чем больше вы будете рассказывать ребенку о том, что его окружает, тем больше он развивается и учится.</w:t>
      </w:r>
    </w:p>
    <w:p w:rsidR="00DC6E75" w:rsidRPr="00FD6830" w:rsidRDefault="00DC6E75" w:rsidP="00B426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FF0000"/>
          <w:sz w:val="40"/>
          <w:szCs w:val="40"/>
        </w:rPr>
      </w:pPr>
      <w:r w:rsidRPr="00FD6830">
        <w:rPr>
          <w:b/>
          <w:color w:val="FF0000"/>
          <w:sz w:val="40"/>
          <w:szCs w:val="40"/>
        </w:rPr>
        <w:t>Помните, что руки вашего ребенка - это его глаза.</w:t>
      </w:r>
    </w:p>
    <w:sectPr w:rsidR="00DC6E75" w:rsidRPr="00FD6830" w:rsidSect="00B4261E">
      <w:pgSz w:w="11906" w:h="16838"/>
      <w:pgMar w:top="851" w:right="991" w:bottom="851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E75"/>
    <w:rsid w:val="0045675F"/>
    <w:rsid w:val="006B764B"/>
    <w:rsid w:val="00B4261E"/>
    <w:rsid w:val="00DC6E75"/>
    <w:rsid w:val="00EE0D64"/>
    <w:rsid w:val="00FD6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7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6E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C6E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DC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3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0B4AD-35EE-4BF1-9500-588A1A65D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4</cp:revision>
  <dcterms:created xsi:type="dcterms:W3CDTF">2019-01-31T10:24:00Z</dcterms:created>
  <dcterms:modified xsi:type="dcterms:W3CDTF">2019-03-06T09:50:00Z</dcterms:modified>
</cp:coreProperties>
</file>