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BD" w:rsidRPr="00376CBD" w:rsidRDefault="00376CBD" w:rsidP="00376CB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76CBD">
        <w:rPr>
          <w:rFonts w:ascii="Times New Roman" w:eastAsia="TimesNewRomanPSMT" w:hAnsi="Times New Roman" w:cs="Times New Roman"/>
          <w:b/>
          <w:sz w:val="28"/>
          <w:szCs w:val="28"/>
        </w:rPr>
        <w:t>Литературное чтение 3 класс (вариант 4.2)</w:t>
      </w:r>
    </w:p>
    <w:p w:rsidR="00376CBD" w:rsidRPr="00400AC6" w:rsidRDefault="00376CBD" w:rsidP="00376C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 литературному чтению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для 3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ия слабовидящих детей, с учетом,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Примерной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 общего образования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(вариант 4.2), планируемых результатов начального общего образования.</w:t>
      </w:r>
      <w:proofErr w:type="gramEnd"/>
    </w:p>
    <w:p w:rsidR="00376CBD" w:rsidRPr="001F531A" w:rsidRDefault="00376CBD" w:rsidP="00376CBD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образования слабовидящих обучающихся в 3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376CBD" w:rsidRP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CBD">
        <w:rPr>
          <w:rFonts w:ascii="Times New Roman" w:hAnsi="Times New Roman" w:cs="Times New Roman"/>
          <w:sz w:val="28"/>
          <w:szCs w:val="28"/>
        </w:rPr>
        <w:t>Курс литературного чтения направлен на достижение следующих целей: 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Pr="00376CBD">
        <w:rPr>
          <w:rFonts w:ascii="Times New Roman" w:hAnsi="Times New Roman" w:cs="Times New Roman"/>
          <w:sz w:val="28"/>
          <w:szCs w:val="28"/>
        </w:rPr>
        <w:t xml:space="preserve"> — развитие художественн</w:t>
      </w:r>
      <w:proofErr w:type="gramStart"/>
      <w:r w:rsidRPr="00376C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6CBD">
        <w:rPr>
          <w:rFonts w:ascii="Times New Roman" w:hAnsi="Times New Roman" w:cs="Times New Roman"/>
          <w:sz w:val="28"/>
          <w:szCs w:val="28"/>
        </w:rPr>
        <w:t xml:space="preserve">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Литературное чтение как учебный предмет в особой мере влияет на решение следующих задач:</w:t>
      </w:r>
    </w:p>
    <w:p w:rsidR="00376CBD" w:rsidRP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6CB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CBD">
        <w:rPr>
          <w:rFonts w:ascii="Times New Roman" w:hAnsi="Times New Roman" w:cs="Times New Roman"/>
          <w:sz w:val="28"/>
          <w:szCs w:val="28"/>
        </w:rPr>
        <w:t xml:space="preserve"> Освоение общекультурных навыков чтения и понимание текста; воспитание интереса к чтению и книге.</w:t>
      </w:r>
    </w:p>
    <w:p w:rsidR="00376CBD" w:rsidRP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 xml:space="preserve"> </w:t>
      </w:r>
      <w:r w:rsidRPr="00376CB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CBD">
        <w:rPr>
          <w:rFonts w:ascii="Times New Roman" w:hAnsi="Times New Roman" w:cs="Times New Roman"/>
          <w:sz w:val="28"/>
          <w:szCs w:val="28"/>
        </w:rPr>
        <w:t xml:space="preserve"> Овладение речевой, письменной и коммуникативной культурой. </w:t>
      </w:r>
    </w:p>
    <w:p w:rsidR="00376CBD" w:rsidRP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CBD">
        <w:rPr>
          <w:rFonts w:ascii="Times New Roman" w:hAnsi="Times New Roman" w:cs="Times New Roman"/>
          <w:sz w:val="28"/>
          <w:szCs w:val="28"/>
        </w:rPr>
        <w:t xml:space="preserve"> Воспитание эстетического отношения к действительности, отражённой в художественной литературе.</w:t>
      </w:r>
    </w:p>
    <w:p w:rsidR="00376CBD" w:rsidRP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 xml:space="preserve"> </w:t>
      </w:r>
      <w:r w:rsidRPr="00376CB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6CBD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и эстетического вкуса младшего школьника; понимание духовной сущности произведения.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рабочая программа «Литературное чтение</w:t>
      </w:r>
      <w:r w:rsidRPr="00400AC6">
        <w:rPr>
          <w:rFonts w:ascii="Times New Roman" w:hAnsi="Times New Roman" w:cs="Times New Roman"/>
          <w:sz w:val="28"/>
          <w:szCs w:val="28"/>
        </w:rPr>
        <w:t>» для 3 к</w:t>
      </w:r>
      <w:r>
        <w:rPr>
          <w:rFonts w:ascii="Times New Roman" w:hAnsi="Times New Roman" w:cs="Times New Roman"/>
          <w:sz w:val="28"/>
          <w:szCs w:val="28"/>
        </w:rPr>
        <w:t xml:space="preserve">ласса слабовидящих составлена в </w:t>
      </w:r>
      <w:r w:rsidRPr="00400AC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авторской рабочей программой «Литературное чтение»</w:t>
      </w:r>
      <w:r w:rsidRPr="00400AC6">
        <w:rPr>
          <w:rFonts w:ascii="Times New Roman" w:hAnsi="Times New Roman" w:cs="Times New Roman"/>
          <w:sz w:val="28"/>
          <w:szCs w:val="28"/>
        </w:rPr>
        <w:t xml:space="preserve"> 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 Л.Ф. Климановой.</w:t>
      </w:r>
      <w:proofErr w:type="gramEnd"/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учебного предмета «Литературное чтение» используется УМК: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2 класс. Учебник для общеобразовательных организаций. В 2 ч. 2часть (Л.Ф. Климанова, В.Г. Горецкий, М.В. Голованова). – М.: Просвещение, 2017г.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по литературному чтению. 2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2016.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3 класс. Учебник для общеобразовательных организаций. В 2 ч.  (Л.Ф. Климанова, В.Г. Горецкий, М.В. Голованова). – М.: Просвещение, 2016г.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3 класс. Рабочая тетрадь.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2020г.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по литературному чтению. 3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D" w:rsidRPr="008E2A17" w:rsidRDefault="00376CBD" w:rsidP="00376C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«Литературное чтение</w:t>
      </w:r>
      <w:r w:rsidRPr="008E2A17">
        <w:rPr>
          <w:rFonts w:ascii="Times New Roman" w:hAnsi="Times New Roman" w:cs="Times New Roman"/>
          <w:b/>
          <w:sz w:val="28"/>
          <w:szCs w:val="28"/>
        </w:rPr>
        <w:t>» в учебном плане: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часов в год – 136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D" w:rsidRPr="00F91BD4" w:rsidRDefault="00376CBD" w:rsidP="00376C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376CBD" w:rsidRDefault="00376CBD" w:rsidP="00376C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BD4"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BD4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BD4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BD4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D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D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D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D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D">
              <w:rPr>
                <w:rFonts w:ascii="Times New Roman" w:hAnsi="Times New Roman" w:cs="Times New Roman"/>
                <w:sz w:val="28"/>
                <w:szCs w:val="28"/>
              </w:rPr>
              <w:t>Были-небылицы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</w:tr>
      <w:tr w:rsidR="00376CBD" w:rsidTr="00AA729C">
        <w:tc>
          <w:tcPr>
            <w:tcW w:w="4785" w:type="dxa"/>
          </w:tcPr>
          <w:p w:rsidR="00376CBD" w:rsidRDefault="00376CBD" w:rsidP="00AA7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376CBD" w:rsidRDefault="00376CBD" w:rsidP="00AA7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136ч</w:t>
            </w:r>
          </w:p>
        </w:tc>
      </w:tr>
    </w:tbl>
    <w:p w:rsidR="00376CBD" w:rsidRPr="00F91BD4" w:rsidRDefault="00376CBD" w:rsidP="00376C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BD" w:rsidRDefault="00376CBD" w:rsidP="00376C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CBD" w:rsidRDefault="00376CBD" w:rsidP="00376C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CBD" w:rsidRDefault="00376CBD" w:rsidP="00376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CBD" w:rsidRPr="001F531A" w:rsidRDefault="00376CBD" w:rsidP="00376C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0BD" w:rsidRDefault="009240BD"/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BD"/>
    <w:rsid w:val="00045CD7"/>
    <w:rsid w:val="00067BC5"/>
    <w:rsid w:val="001D5CDE"/>
    <w:rsid w:val="00376CBD"/>
    <w:rsid w:val="00410DC1"/>
    <w:rsid w:val="00480D73"/>
    <w:rsid w:val="004B14BA"/>
    <w:rsid w:val="00864235"/>
    <w:rsid w:val="00885D12"/>
    <w:rsid w:val="00900011"/>
    <w:rsid w:val="009240BD"/>
    <w:rsid w:val="00937B21"/>
    <w:rsid w:val="0099656D"/>
    <w:rsid w:val="00B60885"/>
    <w:rsid w:val="00B74C11"/>
    <w:rsid w:val="00B8523A"/>
    <w:rsid w:val="00C769DB"/>
    <w:rsid w:val="00CB48A0"/>
    <w:rsid w:val="00D33EC9"/>
    <w:rsid w:val="00EA33B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2021-06-03T00:51:00Z</dcterms:created>
  <dcterms:modified xsi:type="dcterms:W3CDTF">2021-06-03T00:55:00Z</dcterms:modified>
</cp:coreProperties>
</file>